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02FC" w14:textId="5365D436" w:rsidR="009079B1" w:rsidRPr="0082069F" w:rsidRDefault="00AD44BF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 w:rsidRPr="0082069F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</w:t>
      </w:r>
      <w:r w:rsidR="008A0094">
        <w:rPr>
          <w:rStyle w:val="Fett"/>
          <w:rFonts w:ascii="Arial" w:eastAsia="Arial" w:hAnsi="Arial" w:cs="Arial"/>
          <w:color w:val="auto"/>
          <w:lang w:val="de-DE" w:eastAsia="de-DE"/>
        </w:rPr>
        <w:t xml:space="preserve">erweitert </w:t>
      </w:r>
      <w:r w:rsidR="00F96DDA">
        <w:rPr>
          <w:rStyle w:val="Fett"/>
          <w:rFonts w:ascii="Arial" w:eastAsia="Arial" w:hAnsi="Arial" w:cs="Arial"/>
          <w:color w:val="auto"/>
          <w:lang w:val="de-DE" w:eastAsia="de-DE"/>
        </w:rPr>
        <w:t>Co-</w:t>
      </w:r>
      <w:proofErr w:type="spellStart"/>
      <w:r w:rsidR="00F96DDA">
        <w:rPr>
          <w:rStyle w:val="Fett"/>
          <w:rFonts w:ascii="Arial" w:eastAsia="Arial" w:hAnsi="Arial" w:cs="Arial"/>
          <w:color w:val="auto"/>
          <w:lang w:val="de-DE" w:eastAsia="de-DE"/>
        </w:rPr>
        <w:t>Creation</w:t>
      </w:r>
      <w:proofErr w:type="spellEnd"/>
      <w:r w:rsidR="00C01345">
        <w:rPr>
          <w:rStyle w:val="Fett"/>
          <w:rFonts w:ascii="Arial" w:eastAsia="Arial" w:hAnsi="Arial" w:cs="Arial"/>
          <w:color w:val="auto"/>
          <w:lang w:val="de-DE" w:eastAsia="de-DE"/>
        </w:rPr>
        <w:t>-</w:t>
      </w:r>
      <w:r w:rsidR="008A0094">
        <w:rPr>
          <w:rStyle w:val="Fett"/>
          <w:rFonts w:ascii="Arial" w:eastAsia="Arial" w:hAnsi="Arial" w:cs="Arial"/>
          <w:color w:val="auto"/>
          <w:lang w:val="de-DE" w:eastAsia="de-DE"/>
        </w:rPr>
        <w:t xml:space="preserve">Angebot </w:t>
      </w:r>
      <w:r w:rsidR="00E95E13">
        <w:rPr>
          <w:rStyle w:val="Fett"/>
          <w:rFonts w:ascii="Arial" w:eastAsia="Arial" w:hAnsi="Arial" w:cs="Arial"/>
          <w:color w:val="auto"/>
          <w:lang w:val="de-DE" w:eastAsia="de-DE"/>
        </w:rPr>
        <w:t xml:space="preserve">und Technology </w:t>
      </w:r>
      <w:proofErr w:type="spellStart"/>
      <w:r w:rsidR="00E95E13">
        <w:rPr>
          <w:rStyle w:val="Fett"/>
          <w:rFonts w:ascii="Arial" w:eastAsia="Arial" w:hAnsi="Arial" w:cs="Arial"/>
          <w:color w:val="auto"/>
          <w:lang w:val="de-DE" w:eastAsia="de-DE"/>
        </w:rPr>
        <w:t>Foresight</w:t>
      </w:r>
      <w:proofErr w:type="spellEnd"/>
      <w:r w:rsidR="00E95E13">
        <w:rPr>
          <w:rStyle w:val="Fett"/>
          <w:rFonts w:ascii="Arial" w:eastAsia="Arial" w:hAnsi="Arial" w:cs="Arial"/>
          <w:color w:val="auto"/>
          <w:lang w:val="de-DE" w:eastAsia="de-DE"/>
        </w:rPr>
        <w:t xml:space="preserve"> Initiative </w:t>
      </w:r>
      <w:r w:rsidR="008A0094">
        <w:rPr>
          <w:rStyle w:val="Fett"/>
          <w:rFonts w:ascii="Arial" w:eastAsia="Arial" w:hAnsi="Arial" w:cs="Arial"/>
          <w:color w:val="auto"/>
          <w:lang w:val="de-DE" w:eastAsia="de-DE"/>
        </w:rPr>
        <w:t xml:space="preserve">um </w:t>
      </w:r>
      <w:r w:rsidR="0036655A">
        <w:rPr>
          <w:rStyle w:val="Fett"/>
          <w:rFonts w:ascii="Arial" w:eastAsia="Arial" w:hAnsi="Arial" w:cs="Arial"/>
          <w:color w:val="auto"/>
          <w:lang w:val="de-DE" w:eastAsia="de-DE"/>
        </w:rPr>
        <w:t>Online Space</w:t>
      </w:r>
      <w:r w:rsidR="000568DF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proofErr w:type="spellStart"/>
      <w:r w:rsidR="008A0094" w:rsidRPr="008A0094">
        <w:rPr>
          <w:rStyle w:val="Fett"/>
          <w:rFonts w:ascii="Arial" w:eastAsia="Arial" w:hAnsi="Arial" w:cs="Arial"/>
          <w:color w:val="auto"/>
          <w:lang w:val="de-DE" w:eastAsia="de-DE"/>
        </w:rPr>
        <w:t>Ensō</w:t>
      </w:r>
      <w:proofErr w:type="spellEnd"/>
      <w:r w:rsidR="008A0094">
        <w:rPr>
          <w:rStyle w:val="Fett"/>
          <w:rFonts w:ascii="Arial" w:eastAsia="Arial" w:hAnsi="Arial" w:cs="Arial"/>
          <w:color w:val="auto"/>
          <w:lang w:val="de-DE" w:eastAsia="de-DE"/>
        </w:rPr>
        <w:t xml:space="preserve"> Digital</w:t>
      </w:r>
    </w:p>
    <w:p w14:paraId="5A8C752B" w14:textId="77777777" w:rsidR="00182E62" w:rsidRPr="0082069F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1D193B84" w14:textId="49CD3547" w:rsidR="006E2CF6" w:rsidRDefault="00A53BEE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b/>
          <w:sz w:val="20"/>
          <w:lang w:val="de-DE"/>
        </w:rPr>
        <w:t>München</w:t>
      </w:r>
      <w:r w:rsidR="00F550F6">
        <w:rPr>
          <w:rFonts w:ascii="Arial" w:hAnsi="Arial" w:cs="Arial"/>
          <w:b/>
          <w:sz w:val="20"/>
          <w:lang w:val="de-DE"/>
        </w:rPr>
        <w:t>,</w:t>
      </w:r>
      <w:r w:rsidR="00182E62" w:rsidRPr="0082069F">
        <w:rPr>
          <w:rFonts w:ascii="Arial" w:hAnsi="Arial" w:cs="Arial"/>
          <w:b/>
          <w:sz w:val="20"/>
          <w:lang w:val="de-DE"/>
        </w:rPr>
        <w:t xml:space="preserve"> </w:t>
      </w:r>
      <w:r w:rsidR="00932AA3">
        <w:rPr>
          <w:rFonts w:ascii="Arial" w:hAnsi="Arial" w:cs="Arial"/>
          <w:b/>
          <w:sz w:val="20"/>
          <w:lang w:val="de-DE"/>
        </w:rPr>
        <w:t>0</w:t>
      </w:r>
      <w:r w:rsidR="002838E4">
        <w:rPr>
          <w:rFonts w:ascii="Arial" w:hAnsi="Arial" w:cs="Arial"/>
          <w:b/>
          <w:sz w:val="20"/>
          <w:lang w:val="de-DE"/>
        </w:rPr>
        <w:t>8</w:t>
      </w:r>
      <w:r w:rsidR="00932AA3">
        <w:rPr>
          <w:rFonts w:ascii="Arial" w:hAnsi="Arial" w:cs="Arial"/>
          <w:b/>
          <w:sz w:val="20"/>
          <w:lang w:val="de-DE"/>
        </w:rPr>
        <w:t>. Juni</w:t>
      </w:r>
      <w:r w:rsidRPr="0082069F">
        <w:rPr>
          <w:rFonts w:ascii="Arial" w:hAnsi="Arial" w:cs="Arial"/>
          <w:b/>
          <w:sz w:val="20"/>
          <w:lang w:val="de-DE"/>
        </w:rPr>
        <w:t xml:space="preserve"> 20</w:t>
      </w:r>
      <w:r w:rsidR="00F550F6">
        <w:rPr>
          <w:rFonts w:ascii="Arial" w:hAnsi="Arial" w:cs="Arial"/>
          <w:b/>
          <w:sz w:val="20"/>
          <w:lang w:val="de-DE"/>
        </w:rPr>
        <w:t>20</w:t>
      </w:r>
      <w:r w:rsidRPr="0082069F">
        <w:rPr>
          <w:rFonts w:ascii="Arial" w:hAnsi="Arial" w:cs="Arial"/>
          <w:sz w:val="20"/>
          <w:lang w:val="de-DE"/>
        </w:rPr>
        <w:t xml:space="preserve"> –</w:t>
      </w:r>
      <w:r w:rsidR="00A16A99">
        <w:rPr>
          <w:rFonts w:ascii="Arial" w:hAnsi="Arial" w:cs="Arial"/>
          <w:sz w:val="20"/>
          <w:lang w:val="de-DE"/>
        </w:rPr>
        <w:t xml:space="preserve"> </w:t>
      </w:r>
      <w:r w:rsidR="008A0094">
        <w:rPr>
          <w:rFonts w:ascii="Arial" w:hAnsi="Arial" w:cs="Arial"/>
          <w:sz w:val="20"/>
          <w:lang w:val="de-DE"/>
        </w:rPr>
        <w:t xml:space="preserve">NTT DATA </w:t>
      </w:r>
      <w:r w:rsidR="00C01345">
        <w:rPr>
          <w:rFonts w:ascii="Arial" w:hAnsi="Arial" w:cs="Arial"/>
          <w:sz w:val="20"/>
          <w:lang w:val="de-DE"/>
        </w:rPr>
        <w:t>hat</w:t>
      </w:r>
      <w:r w:rsidR="008A0094" w:rsidRPr="006E2CF6">
        <w:rPr>
          <w:rFonts w:ascii="Arial" w:hAnsi="Arial" w:cs="Arial"/>
          <w:sz w:val="20"/>
          <w:lang w:val="de-DE"/>
        </w:rPr>
        <w:t xml:space="preserve"> </w:t>
      </w:r>
      <w:r w:rsidR="004701F6">
        <w:rPr>
          <w:rFonts w:ascii="Arial" w:hAnsi="Arial" w:cs="Arial"/>
          <w:sz w:val="20"/>
          <w:lang w:val="de-DE"/>
        </w:rPr>
        <w:t>den</w:t>
      </w:r>
      <w:r w:rsidR="00F25AFE">
        <w:rPr>
          <w:rFonts w:ascii="Arial" w:hAnsi="Arial" w:cs="Arial"/>
          <w:sz w:val="20"/>
          <w:lang w:val="de-DE"/>
        </w:rPr>
        <w:t xml:space="preserve"> </w:t>
      </w:r>
      <w:r w:rsidR="0036655A">
        <w:rPr>
          <w:rFonts w:ascii="Arial" w:hAnsi="Arial" w:cs="Arial"/>
          <w:sz w:val="20"/>
          <w:lang w:val="de-DE"/>
        </w:rPr>
        <w:t>Online-</w:t>
      </w:r>
      <w:r w:rsidR="00F25AFE">
        <w:rPr>
          <w:rFonts w:ascii="Arial" w:hAnsi="Arial" w:cs="Arial"/>
          <w:sz w:val="20"/>
          <w:lang w:val="de-DE"/>
        </w:rPr>
        <w:t>Co-</w:t>
      </w:r>
      <w:proofErr w:type="spellStart"/>
      <w:r w:rsidR="00F25AFE">
        <w:rPr>
          <w:rFonts w:ascii="Arial" w:hAnsi="Arial" w:cs="Arial"/>
          <w:sz w:val="20"/>
          <w:lang w:val="de-DE"/>
        </w:rPr>
        <w:t>Creation</w:t>
      </w:r>
      <w:proofErr w:type="spellEnd"/>
      <w:r w:rsidR="00F25AFE">
        <w:rPr>
          <w:rFonts w:ascii="Arial" w:hAnsi="Arial" w:cs="Arial"/>
          <w:sz w:val="20"/>
          <w:lang w:val="de-DE"/>
        </w:rPr>
        <w:t>-</w:t>
      </w:r>
      <w:r w:rsidR="00533BDD">
        <w:rPr>
          <w:rFonts w:ascii="Arial" w:hAnsi="Arial" w:cs="Arial"/>
          <w:sz w:val="20"/>
          <w:lang w:val="de-DE"/>
        </w:rPr>
        <w:t>Space</w:t>
      </w:r>
      <w:r w:rsidR="00F25AF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8A0094" w:rsidRPr="000A5098">
        <w:rPr>
          <w:rFonts w:ascii="Arial" w:hAnsi="Arial" w:cs="Arial"/>
          <w:sz w:val="20"/>
          <w:lang w:val="de-DE"/>
        </w:rPr>
        <w:t>Ensō</w:t>
      </w:r>
      <w:proofErr w:type="spellEnd"/>
      <w:r w:rsidR="008A0094">
        <w:rPr>
          <w:rFonts w:ascii="Arial" w:hAnsi="Arial" w:cs="Arial"/>
          <w:sz w:val="20"/>
          <w:lang w:val="de-DE"/>
        </w:rPr>
        <w:t xml:space="preserve"> Digital</w:t>
      </w:r>
      <w:r w:rsidR="00C01345">
        <w:rPr>
          <w:rFonts w:ascii="Arial" w:hAnsi="Arial" w:cs="Arial"/>
          <w:sz w:val="20"/>
          <w:lang w:val="de-DE"/>
        </w:rPr>
        <w:t xml:space="preserve"> eröffnet</w:t>
      </w:r>
      <w:r w:rsidR="005F00DD">
        <w:rPr>
          <w:rFonts w:ascii="Arial" w:hAnsi="Arial" w:cs="Arial"/>
          <w:sz w:val="20"/>
          <w:lang w:val="de-DE"/>
        </w:rPr>
        <w:t xml:space="preserve">. </w:t>
      </w:r>
      <w:r w:rsidR="00CB2728">
        <w:rPr>
          <w:rFonts w:ascii="Arial" w:hAnsi="Arial" w:cs="Arial"/>
          <w:sz w:val="20"/>
          <w:lang w:val="de-DE"/>
        </w:rPr>
        <w:t>Das Ziel: g</w:t>
      </w:r>
      <w:r w:rsidR="008E1E58">
        <w:rPr>
          <w:rFonts w:ascii="Arial" w:hAnsi="Arial" w:cs="Arial"/>
          <w:sz w:val="20"/>
          <w:lang w:val="de-DE"/>
        </w:rPr>
        <w:t>emeinsam kreative Lösungen für aktuelle Herausforderungen finden</w:t>
      </w:r>
      <w:r w:rsidR="00A101F7">
        <w:rPr>
          <w:rFonts w:ascii="Arial" w:hAnsi="Arial" w:cs="Arial"/>
          <w:sz w:val="20"/>
          <w:lang w:val="de-DE"/>
        </w:rPr>
        <w:t>.</w:t>
      </w:r>
      <w:r w:rsidR="00F77E45">
        <w:rPr>
          <w:rFonts w:ascii="Arial" w:hAnsi="Arial" w:cs="Arial"/>
          <w:sz w:val="20"/>
          <w:lang w:val="de-DE"/>
        </w:rPr>
        <w:t xml:space="preserve"> </w:t>
      </w:r>
      <w:r w:rsidR="00760957">
        <w:rPr>
          <w:rFonts w:ascii="Arial" w:hAnsi="Arial" w:cs="Arial"/>
          <w:sz w:val="20"/>
          <w:lang w:val="de-DE"/>
        </w:rPr>
        <w:t>Führende Unternehmen der wichtigsten Branchen</w:t>
      </w:r>
      <w:r w:rsidR="004569EA">
        <w:rPr>
          <w:rFonts w:ascii="Arial" w:hAnsi="Arial" w:cs="Arial"/>
          <w:sz w:val="20"/>
          <w:lang w:val="de-DE"/>
        </w:rPr>
        <w:t xml:space="preserve"> habe</w:t>
      </w:r>
      <w:r w:rsidR="00CA2668">
        <w:rPr>
          <w:rFonts w:ascii="Arial" w:hAnsi="Arial" w:cs="Arial"/>
          <w:sz w:val="20"/>
          <w:lang w:val="de-DE"/>
        </w:rPr>
        <w:t>n</w:t>
      </w:r>
      <w:r w:rsidR="004569EA">
        <w:rPr>
          <w:rFonts w:ascii="Arial" w:hAnsi="Arial" w:cs="Arial"/>
          <w:sz w:val="20"/>
          <w:lang w:val="de-DE"/>
        </w:rPr>
        <w:t xml:space="preserve"> </w:t>
      </w:r>
      <w:r w:rsidR="00CA2668">
        <w:rPr>
          <w:rFonts w:ascii="Arial" w:hAnsi="Arial" w:cs="Arial"/>
          <w:sz w:val="20"/>
          <w:lang w:val="de-DE"/>
        </w:rPr>
        <w:t>im</w:t>
      </w:r>
      <w:r w:rsidR="004569EA">
        <w:rPr>
          <w:rFonts w:ascii="Arial" w:hAnsi="Arial" w:cs="Arial"/>
          <w:sz w:val="20"/>
          <w:lang w:val="de-DE"/>
        </w:rPr>
        <w:t xml:space="preserve"> Co-</w:t>
      </w:r>
      <w:proofErr w:type="spellStart"/>
      <w:r w:rsidR="004569EA">
        <w:rPr>
          <w:rFonts w:ascii="Arial" w:hAnsi="Arial" w:cs="Arial"/>
          <w:sz w:val="20"/>
          <w:lang w:val="de-DE"/>
        </w:rPr>
        <w:t>Cr</w:t>
      </w:r>
      <w:r w:rsidR="00BB0F8A">
        <w:rPr>
          <w:rFonts w:ascii="Arial" w:hAnsi="Arial" w:cs="Arial"/>
          <w:sz w:val="20"/>
          <w:lang w:val="de-DE"/>
        </w:rPr>
        <w:t>e</w:t>
      </w:r>
      <w:r w:rsidR="004569EA">
        <w:rPr>
          <w:rFonts w:ascii="Arial" w:hAnsi="Arial" w:cs="Arial"/>
          <w:sz w:val="20"/>
          <w:lang w:val="de-DE"/>
        </w:rPr>
        <w:t>ation</w:t>
      </w:r>
      <w:proofErr w:type="spellEnd"/>
      <w:r w:rsidR="004569EA">
        <w:rPr>
          <w:rFonts w:ascii="Arial" w:hAnsi="Arial" w:cs="Arial"/>
          <w:sz w:val="20"/>
          <w:lang w:val="de-DE"/>
        </w:rPr>
        <w:t>-</w:t>
      </w:r>
      <w:r w:rsidR="00533BDD">
        <w:rPr>
          <w:rFonts w:ascii="Arial" w:hAnsi="Arial" w:cs="Arial"/>
          <w:sz w:val="20"/>
          <w:lang w:val="de-DE"/>
        </w:rPr>
        <w:t>Space</w:t>
      </w:r>
      <w:r w:rsidR="00BB0F8A">
        <w:rPr>
          <w:rFonts w:ascii="Arial" w:hAnsi="Arial" w:cs="Arial"/>
          <w:sz w:val="20"/>
          <w:lang w:val="de-DE"/>
        </w:rPr>
        <w:t xml:space="preserve"> </w:t>
      </w:r>
      <w:r w:rsidR="00A101F7">
        <w:rPr>
          <w:rFonts w:ascii="Arial" w:hAnsi="Arial" w:cs="Arial"/>
          <w:sz w:val="20"/>
          <w:lang w:val="de-DE"/>
        </w:rPr>
        <w:t>„</w:t>
      </w:r>
      <w:proofErr w:type="spellStart"/>
      <w:r w:rsidR="00A101F7">
        <w:rPr>
          <w:rFonts w:ascii="Arial" w:hAnsi="Arial" w:cs="Arial"/>
          <w:sz w:val="20"/>
          <w:lang w:val="de-DE"/>
        </w:rPr>
        <w:t>Ensō</w:t>
      </w:r>
      <w:proofErr w:type="spellEnd"/>
      <w:r w:rsidR="00A101F7">
        <w:rPr>
          <w:rFonts w:ascii="Arial" w:hAnsi="Arial" w:cs="Arial"/>
          <w:sz w:val="20"/>
          <w:lang w:val="de-DE"/>
        </w:rPr>
        <w:t xml:space="preserve"> – The Space </w:t>
      </w:r>
      <w:proofErr w:type="spellStart"/>
      <w:r w:rsidR="00A101F7">
        <w:rPr>
          <w:rFonts w:ascii="Arial" w:hAnsi="Arial" w:cs="Arial"/>
          <w:sz w:val="20"/>
          <w:lang w:val="de-DE"/>
        </w:rPr>
        <w:t>for</w:t>
      </w:r>
      <w:proofErr w:type="spellEnd"/>
      <w:r w:rsidR="00A101F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101F7">
        <w:rPr>
          <w:rFonts w:ascii="Arial" w:hAnsi="Arial" w:cs="Arial"/>
          <w:sz w:val="20"/>
          <w:lang w:val="de-DE"/>
        </w:rPr>
        <w:t>Creators</w:t>
      </w:r>
      <w:proofErr w:type="spellEnd"/>
      <w:r w:rsidR="00A8742E">
        <w:rPr>
          <w:rFonts w:ascii="Arial" w:hAnsi="Arial" w:cs="Arial"/>
          <w:sz w:val="20"/>
          <w:lang w:val="de-DE"/>
        </w:rPr>
        <w:t>“</w:t>
      </w:r>
      <w:r w:rsidR="00192E26">
        <w:rPr>
          <w:rFonts w:ascii="Arial" w:hAnsi="Arial" w:cs="Arial"/>
          <w:sz w:val="20"/>
          <w:lang w:val="de-DE"/>
        </w:rPr>
        <w:t xml:space="preserve"> am Standort München </w:t>
      </w:r>
      <w:r w:rsidR="004D7CB8">
        <w:rPr>
          <w:rFonts w:ascii="Arial" w:hAnsi="Arial" w:cs="Arial"/>
          <w:sz w:val="20"/>
          <w:lang w:val="de-DE"/>
        </w:rPr>
        <w:t xml:space="preserve">bereits </w:t>
      </w:r>
      <w:r w:rsidR="00CA2668">
        <w:rPr>
          <w:rFonts w:ascii="Arial" w:hAnsi="Arial" w:cs="Arial"/>
          <w:sz w:val="20"/>
          <w:lang w:val="de-DE"/>
        </w:rPr>
        <w:t>erfolgreiche Innovationen entwickelt</w:t>
      </w:r>
      <w:r w:rsidR="00192E26">
        <w:rPr>
          <w:rFonts w:ascii="Arial" w:hAnsi="Arial" w:cs="Arial"/>
          <w:sz w:val="20"/>
          <w:lang w:val="de-DE"/>
        </w:rPr>
        <w:t xml:space="preserve">. </w:t>
      </w:r>
      <w:r w:rsidR="0045722C">
        <w:rPr>
          <w:rFonts w:ascii="Arial" w:hAnsi="Arial" w:cs="Arial"/>
          <w:sz w:val="20"/>
          <w:lang w:val="de-DE"/>
        </w:rPr>
        <w:t xml:space="preserve">Mit </w:t>
      </w:r>
      <w:r w:rsidR="00D70FD5">
        <w:rPr>
          <w:rFonts w:ascii="Arial" w:hAnsi="Arial" w:cs="Arial"/>
          <w:sz w:val="20"/>
          <w:lang w:val="de-DE"/>
        </w:rPr>
        <w:t>Ensō Digital erweiter</w:t>
      </w:r>
      <w:r w:rsidR="00201F27">
        <w:rPr>
          <w:rFonts w:ascii="Arial" w:hAnsi="Arial" w:cs="Arial"/>
          <w:sz w:val="20"/>
          <w:lang w:val="de-DE"/>
        </w:rPr>
        <w:t>t NTT DATA</w:t>
      </w:r>
      <w:r w:rsidR="002C2C0D">
        <w:rPr>
          <w:rFonts w:ascii="Arial" w:hAnsi="Arial" w:cs="Arial"/>
          <w:sz w:val="20"/>
          <w:lang w:val="de-DE"/>
        </w:rPr>
        <w:t xml:space="preserve"> </w:t>
      </w:r>
      <w:r w:rsidR="007E39A8">
        <w:rPr>
          <w:rFonts w:ascii="Arial" w:hAnsi="Arial" w:cs="Arial"/>
          <w:sz w:val="20"/>
          <w:lang w:val="de-DE"/>
        </w:rPr>
        <w:t xml:space="preserve">sein Angebot </w:t>
      </w:r>
      <w:r w:rsidR="000966DE">
        <w:rPr>
          <w:rFonts w:ascii="Arial" w:hAnsi="Arial" w:cs="Arial"/>
          <w:sz w:val="20"/>
          <w:lang w:val="de-DE"/>
        </w:rPr>
        <w:t xml:space="preserve">um </w:t>
      </w:r>
      <w:r w:rsidR="0036655A">
        <w:rPr>
          <w:rFonts w:ascii="Arial" w:hAnsi="Arial" w:cs="Arial"/>
          <w:sz w:val="20"/>
          <w:lang w:val="de-DE"/>
        </w:rPr>
        <w:t>Online-</w:t>
      </w:r>
      <w:r w:rsidR="000966DE">
        <w:rPr>
          <w:rFonts w:ascii="Arial" w:hAnsi="Arial" w:cs="Arial"/>
          <w:sz w:val="20"/>
          <w:lang w:val="de-DE"/>
        </w:rPr>
        <w:t>Räume und</w:t>
      </w:r>
      <w:r w:rsidR="00C1023B">
        <w:rPr>
          <w:rFonts w:ascii="Arial" w:hAnsi="Arial" w:cs="Arial"/>
          <w:sz w:val="20"/>
          <w:lang w:val="de-DE"/>
        </w:rPr>
        <w:t xml:space="preserve"> Mittel für</w:t>
      </w:r>
      <w:r w:rsidR="00E46864">
        <w:rPr>
          <w:rFonts w:ascii="Arial" w:hAnsi="Arial" w:cs="Arial"/>
          <w:sz w:val="20"/>
          <w:lang w:val="de-DE"/>
        </w:rPr>
        <w:t xml:space="preserve"> </w:t>
      </w:r>
      <w:r w:rsidR="006E2CF6">
        <w:rPr>
          <w:rFonts w:ascii="Arial" w:hAnsi="Arial" w:cs="Arial"/>
          <w:sz w:val="20"/>
          <w:lang w:val="de-DE"/>
        </w:rPr>
        <w:t>interaktive Workshops</w:t>
      </w:r>
      <w:r w:rsidR="005E1A65">
        <w:rPr>
          <w:rFonts w:ascii="Arial" w:hAnsi="Arial" w:cs="Arial"/>
          <w:sz w:val="20"/>
          <w:lang w:val="de-DE"/>
        </w:rPr>
        <w:t xml:space="preserve"> ohne</w:t>
      </w:r>
      <w:r w:rsidR="000B0EFE">
        <w:rPr>
          <w:rFonts w:ascii="Arial" w:hAnsi="Arial" w:cs="Arial"/>
          <w:sz w:val="20"/>
          <w:lang w:val="de-DE"/>
        </w:rPr>
        <w:t xml:space="preserve"> persönliches Zusammentreffen</w:t>
      </w:r>
      <w:r w:rsidR="00145B41">
        <w:rPr>
          <w:rFonts w:ascii="Arial" w:hAnsi="Arial" w:cs="Arial"/>
          <w:sz w:val="20"/>
          <w:lang w:val="de-DE"/>
        </w:rPr>
        <w:t xml:space="preserve"> –</w:t>
      </w:r>
      <w:r w:rsidR="0036655A">
        <w:rPr>
          <w:rFonts w:ascii="Arial" w:hAnsi="Arial" w:cs="Arial"/>
          <w:sz w:val="20"/>
          <w:lang w:val="de-DE"/>
        </w:rPr>
        <w:t xml:space="preserve"> auch in Zeiten der aktuellen Einschränkungen</w:t>
      </w:r>
      <w:r w:rsidR="00737860">
        <w:rPr>
          <w:rFonts w:ascii="Arial" w:hAnsi="Arial" w:cs="Arial"/>
          <w:sz w:val="20"/>
          <w:lang w:val="de-DE"/>
        </w:rPr>
        <w:t>.</w:t>
      </w:r>
      <w:r w:rsidR="006E2CF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F5179">
        <w:rPr>
          <w:rFonts w:ascii="Arial" w:hAnsi="Arial" w:cs="Arial"/>
          <w:sz w:val="20"/>
          <w:lang w:val="de-DE"/>
        </w:rPr>
        <w:t>Ensō</w:t>
      </w:r>
      <w:proofErr w:type="spellEnd"/>
      <w:r w:rsidR="00AF5179">
        <w:rPr>
          <w:rFonts w:ascii="Arial" w:hAnsi="Arial" w:cs="Arial"/>
          <w:sz w:val="20"/>
          <w:lang w:val="de-DE"/>
        </w:rPr>
        <w:t xml:space="preserve"> Digital</w:t>
      </w:r>
      <w:r w:rsidR="006860E3">
        <w:rPr>
          <w:rFonts w:ascii="Arial" w:hAnsi="Arial" w:cs="Arial"/>
          <w:sz w:val="20"/>
          <w:lang w:val="de-DE"/>
        </w:rPr>
        <w:t xml:space="preserve"> </w:t>
      </w:r>
      <w:r w:rsidR="005E1A65">
        <w:rPr>
          <w:rFonts w:ascii="Arial" w:hAnsi="Arial" w:cs="Arial"/>
          <w:sz w:val="20"/>
          <w:lang w:val="de-DE"/>
        </w:rPr>
        <w:t>stellt</w:t>
      </w:r>
      <w:r w:rsidR="006C3817">
        <w:rPr>
          <w:rFonts w:ascii="Arial" w:hAnsi="Arial" w:cs="Arial"/>
          <w:sz w:val="20"/>
          <w:lang w:val="de-DE"/>
        </w:rPr>
        <w:t xml:space="preserve"> den Rahmen und die Tools</w:t>
      </w:r>
      <w:r w:rsidR="005E1A65">
        <w:rPr>
          <w:rFonts w:ascii="Arial" w:hAnsi="Arial" w:cs="Arial"/>
          <w:sz w:val="20"/>
          <w:lang w:val="de-DE"/>
        </w:rPr>
        <w:t xml:space="preserve"> bereit</w:t>
      </w:r>
      <w:r w:rsidR="006C3817">
        <w:rPr>
          <w:rFonts w:ascii="Arial" w:hAnsi="Arial" w:cs="Arial"/>
          <w:sz w:val="20"/>
          <w:lang w:val="de-DE"/>
        </w:rPr>
        <w:t>, die</w:t>
      </w:r>
      <w:r w:rsidR="00AF5179">
        <w:rPr>
          <w:rFonts w:ascii="Arial" w:hAnsi="Arial" w:cs="Arial"/>
          <w:sz w:val="20"/>
          <w:lang w:val="de-DE"/>
        </w:rPr>
        <w:t xml:space="preserve"> </w:t>
      </w:r>
      <w:r w:rsidR="00F81EE1">
        <w:rPr>
          <w:rFonts w:ascii="Arial" w:hAnsi="Arial" w:cs="Arial"/>
          <w:sz w:val="20"/>
          <w:lang w:val="de-DE"/>
        </w:rPr>
        <w:t>kre</w:t>
      </w:r>
      <w:r w:rsidR="002B5EE9">
        <w:rPr>
          <w:rFonts w:ascii="Arial" w:hAnsi="Arial" w:cs="Arial"/>
          <w:sz w:val="20"/>
          <w:lang w:val="de-DE"/>
        </w:rPr>
        <w:t xml:space="preserve">atives Vorgehen bei der </w:t>
      </w:r>
      <w:r w:rsidR="00D70359">
        <w:rPr>
          <w:rFonts w:ascii="Arial" w:hAnsi="Arial" w:cs="Arial"/>
          <w:sz w:val="20"/>
          <w:lang w:val="de-DE"/>
        </w:rPr>
        <w:t>ergebnisorientierte</w:t>
      </w:r>
      <w:r w:rsidR="002B5EE9">
        <w:rPr>
          <w:rFonts w:ascii="Arial" w:hAnsi="Arial" w:cs="Arial"/>
          <w:sz w:val="20"/>
          <w:lang w:val="de-DE"/>
        </w:rPr>
        <w:t>n</w:t>
      </w:r>
      <w:r w:rsidR="00D70359">
        <w:rPr>
          <w:rFonts w:ascii="Arial" w:hAnsi="Arial" w:cs="Arial"/>
          <w:sz w:val="20"/>
          <w:lang w:val="de-DE"/>
        </w:rPr>
        <w:t xml:space="preserve"> </w:t>
      </w:r>
      <w:r w:rsidR="006860E3">
        <w:rPr>
          <w:rFonts w:ascii="Arial" w:hAnsi="Arial" w:cs="Arial"/>
          <w:sz w:val="20"/>
          <w:lang w:val="de-DE"/>
        </w:rPr>
        <w:t>gemeinsame</w:t>
      </w:r>
      <w:r w:rsidR="002B5EE9">
        <w:rPr>
          <w:rFonts w:ascii="Arial" w:hAnsi="Arial" w:cs="Arial"/>
          <w:sz w:val="20"/>
          <w:lang w:val="de-DE"/>
        </w:rPr>
        <w:t>n</w:t>
      </w:r>
      <w:r w:rsidR="006860E3">
        <w:rPr>
          <w:rFonts w:ascii="Arial" w:hAnsi="Arial" w:cs="Arial"/>
          <w:sz w:val="20"/>
          <w:lang w:val="de-DE"/>
        </w:rPr>
        <w:t xml:space="preserve"> Innovationsarbeit</w:t>
      </w:r>
      <w:r w:rsidR="00814213">
        <w:rPr>
          <w:rFonts w:ascii="Arial" w:hAnsi="Arial" w:cs="Arial"/>
          <w:sz w:val="20"/>
          <w:lang w:val="de-DE"/>
        </w:rPr>
        <w:t xml:space="preserve"> online</w:t>
      </w:r>
      <w:r w:rsidR="006860E3">
        <w:rPr>
          <w:rFonts w:ascii="Arial" w:hAnsi="Arial" w:cs="Arial"/>
          <w:sz w:val="20"/>
          <w:lang w:val="de-DE"/>
        </w:rPr>
        <w:t xml:space="preserve"> </w:t>
      </w:r>
      <w:r w:rsidR="002B5EE9">
        <w:rPr>
          <w:rFonts w:ascii="Arial" w:hAnsi="Arial" w:cs="Arial"/>
          <w:sz w:val="20"/>
          <w:lang w:val="de-DE"/>
        </w:rPr>
        <w:t>unterstützen</w:t>
      </w:r>
      <w:r w:rsidR="006860E3">
        <w:rPr>
          <w:rFonts w:ascii="Arial" w:hAnsi="Arial" w:cs="Arial"/>
          <w:sz w:val="20"/>
          <w:lang w:val="de-DE"/>
        </w:rPr>
        <w:t>.</w:t>
      </w:r>
      <w:r w:rsidR="00C01345" w:rsidRPr="00C01345">
        <w:rPr>
          <w:rFonts w:ascii="Arial" w:hAnsi="Arial" w:cs="Arial"/>
          <w:sz w:val="20"/>
          <w:lang w:val="de-DE"/>
        </w:rPr>
        <w:t xml:space="preserve"> </w:t>
      </w:r>
    </w:p>
    <w:p w14:paraId="25EEC321" w14:textId="4324253D" w:rsidR="006E2CF6" w:rsidRDefault="006E2CF6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CB57CDC" w14:textId="1ABDE1CD" w:rsidR="006E2CF6" w:rsidRDefault="006E2CF6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Das Angebot umfasst </w:t>
      </w:r>
      <w:r w:rsidR="00975B3E">
        <w:rPr>
          <w:rFonts w:ascii="Arial" w:hAnsi="Arial" w:cs="Arial"/>
          <w:sz w:val="20"/>
          <w:lang w:val="de-DE"/>
        </w:rPr>
        <w:t xml:space="preserve">alles, was </w:t>
      </w:r>
      <w:r>
        <w:rPr>
          <w:rFonts w:ascii="Arial" w:hAnsi="Arial" w:cs="Arial"/>
          <w:sz w:val="20"/>
          <w:lang w:val="de-DE"/>
        </w:rPr>
        <w:t>für einen reibungslosen Ablauf der Online-Workshops</w:t>
      </w:r>
      <w:r w:rsidR="00975B3E">
        <w:rPr>
          <w:rFonts w:ascii="Arial" w:hAnsi="Arial" w:cs="Arial"/>
          <w:sz w:val="20"/>
          <w:lang w:val="de-DE"/>
        </w:rPr>
        <w:t xml:space="preserve"> erforderlich ist</w:t>
      </w:r>
      <w:r w:rsidR="00704D9F">
        <w:rPr>
          <w:rFonts w:ascii="Arial" w:hAnsi="Arial" w:cs="Arial"/>
          <w:sz w:val="20"/>
          <w:lang w:val="de-DE"/>
        </w:rPr>
        <w:t>.</w:t>
      </w:r>
      <w:r w:rsidR="006C2982">
        <w:rPr>
          <w:rFonts w:ascii="Arial" w:hAnsi="Arial" w:cs="Arial"/>
          <w:sz w:val="20"/>
          <w:lang w:val="de-DE"/>
        </w:rPr>
        <w:t xml:space="preserve"> </w:t>
      </w:r>
      <w:r w:rsidR="00B269D3">
        <w:rPr>
          <w:rFonts w:ascii="Arial" w:hAnsi="Arial" w:cs="Arial"/>
          <w:sz w:val="20"/>
          <w:lang w:val="de-DE"/>
        </w:rPr>
        <w:t>Neben einer</w:t>
      </w:r>
      <w:r w:rsidR="006C2982">
        <w:rPr>
          <w:rFonts w:ascii="Arial" w:hAnsi="Arial" w:cs="Arial"/>
          <w:sz w:val="20"/>
          <w:lang w:val="de-DE"/>
        </w:rPr>
        <w:t xml:space="preserve"> sorgfältig geplante</w:t>
      </w:r>
      <w:r w:rsidR="00B269D3">
        <w:rPr>
          <w:rFonts w:ascii="Arial" w:hAnsi="Arial" w:cs="Arial"/>
          <w:sz w:val="20"/>
          <w:lang w:val="de-DE"/>
        </w:rPr>
        <w:t>n</w:t>
      </w:r>
      <w:r w:rsidR="006C2982">
        <w:rPr>
          <w:rFonts w:ascii="Arial" w:hAnsi="Arial" w:cs="Arial"/>
          <w:sz w:val="20"/>
          <w:lang w:val="de-DE"/>
        </w:rPr>
        <w:t xml:space="preserve"> Agenda</w:t>
      </w:r>
      <w:r w:rsidR="00B269D3">
        <w:rPr>
          <w:rFonts w:ascii="Arial" w:hAnsi="Arial" w:cs="Arial"/>
          <w:sz w:val="20"/>
          <w:lang w:val="de-DE"/>
        </w:rPr>
        <w:t xml:space="preserve"> gehört dazu </w:t>
      </w:r>
      <w:r w:rsidR="00826E29">
        <w:rPr>
          <w:rFonts w:ascii="Arial" w:hAnsi="Arial" w:cs="Arial"/>
          <w:sz w:val="20"/>
          <w:lang w:val="de-DE"/>
        </w:rPr>
        <w:t xml:space="preserve">unter anderem </w:t>
      </w:r>
      <w:r w:rsidR="002D3A5D">
        <w:rPr>
          <w:rFonts w:ascii="Arial" w:hAnsi="Arial" w:cs="Arial"/>
          <w:sz w:val="20"/>
          <w:lang w:val="de-DE"/>
        </w:rPr>
        <w:t>eine</w:t>
      </w:r>
      <w:r w:rsidR="00C6469B">
        <w:rPr>
          <w:rFonts w:ascii="Arial" w:hAnsi="Arial" w:cs="Arial"/>
          <w:sz w:val="20"/>
          <w:lang w:val="de-DE"/>
        </w:rPr>
        <w:t xml:space="preserve"> integrierte Online-Plattform</w:t>
      </w:r>
      <w:r w:rsidR="00826E29">
        <w:rPr>
          <w:rFonts w:ascii="Arial" w:hAnsi="Arial" w:cs="Arial"/>
          <w:sz w:val="20"/>
          <w:lang w:val="de-DE"/>
        </w:rPr>
        <w:t xml:space="preserve">. </w:t>
      </w:r>
      <w:r w:rsidR="002D3A5D">
        <w:rPr>
          <w:rFonts w:ascii="Arial" w:hAnsi="Arial" w:cs="Arial"/>
          <w:sz w:val="20"/>
          <w:lang w:val="de-DE"/>
        </w:rPr>
        <w:t>Diese</w:t>
      </w:r>
      <w:r w:rsidR="00C6469B">
        <w:rPr>
          <w:rFonts w:ascii="Arial" w:hAnsi="Arial" w:cs="Arial"/>
          <w:sz w:val="20"/>
          <w:lang w:val="de-DE"/>
        </w:rPr>
        <w:t xml:space="preserve"> ermöglicht es </w:t>
      </w:r>
      <w:r w:rsidR="00E02F4D">
        <w:rPr>
          <w:rFonts w:ascii="Arial" w:hAnsi="Arial" w:cs="Arial"/>
          <w:sz w:val="20"/>
          <w:lang w:val="de-DE"/>
        </w:rPr>
        <w:t>Teilnehmern</w:t>
      </w:r>
      <w:r w:rsidR="00C6469B">
        <w:rPr>
          <w:rFonts w:ascii="Arial" w:hAnsi="Arial" w:cs="Arial"/>
          <w:sz w:val="20"/>
          <w:lang w:val="de-DE"/>
        </w:rPr>
        <w:t xml:space="preserve">, Inhalte auszutauschen und an Projekten gemeinsam zu arbeiten. </w:t>
      </w:r>
      <w:r w:rsidR="00AC182A">
        <w:rPr>
          <w:rFonts w:ascii="Arial" w:hAnsi="Arial" w:cs="Arial"/>
          <w:sz w:val="20"/>
          <w:lang w:val="de-DE"/>
        </w:rPr>
        <w:t xml:space="preserve">Besonders </w:t>
      </w:r>
      <w:r w:rsidR="004D5FA2">
        <w:rPr>
          <w:rFonts w:ascii="Arial" w:hAnsi="Arial" w:cs="Arial"/>
          <w:sz w:val="20"/>
          <w:lang w:val="de-DE"/>
        </w:rPr>
        <w:t xml:space="preserve">hilfreich für </w:t>
      </w:r>
      <w:r w:rsidR="007B2F15">
        <w:rPr>
          <w:rFonts w:ascii="Arial" w:hAnsi="Arial" w:cs="Arial"/>
          <w:sz w:val="20"/>
          <w:lang w:val="de-DE"/>
        </w:rPr>
        <w:t>rasche Ergebnisse</w:t>
      </w:r>
      <w:r w:rsidR="00D753C4">
        <w:rPr>
          <w:rFonts w:ascii="Arial" w:hAnsi="Arial" w:cs="Arial"/>
          <w:sz w:val="20"/>
          <w:lang w:val="de-DE"/>
        </w:rPr>
        <w:t xml:space="preserve"> von Teams, die über weniger Erfahrung in der </w:t>
      </w:r>
      <w:r w:rsidR="0036655A">
        <w:rPr>
          <w:rFonts w:ascii="Arial" w:hAnsi="Arial" w:cs="Arial"/>
          <w:sz w:val="20"/>
          <w:lang w:val="de-DE"/>
        </w:rPr>
        <w:t>Remote-</w:t>
      </w:r>
      <w:r w:rsidR="00D753C4">
        <w:rPr>
          <w:rFonts w:ascii="Arial" w:hAnsi="Arial" w:cs="Arial"/>
          <w:sz w:val="20"/>
          <w:lang w:val="de-DE"/>
        </w:rPr>
        <w:t>Kreativarbeit verfügen</w:t>
      </w:r>
      <w:r w:rsidR="00AC182A">
        <w:rPr>
          <w:rFonts w:ascii="Arial" w:hAnsi="Arial" w:cs="Arial"/>
          <w:sz w:val="20"/>
          <w:lang w:val="de-DE"/>
        </w:rPr>
        <w:t xml:space="preserve">: </w:t>
      </w:r>
      <w:r w:rsidR="004470BD">
        <w:rPr>
          <w:rFonts w:ascii="Arial" w:hAnsi="Arial" w:cs="Arial"/>
          <w:sz w:val="20"/>
          <w:lang w:val="de-DE"/>
        </w:rPr>
        <w:t xml:space="preserve">Erfahrene Moderatoren </w:t>
      </w:r>
      <w:r w:rsidR="00E02F4D">
        <w:rPr>
          <w:rFonts w:ascii="Arial" w:hAnsi="Arial" w:cs="Arial"/>
          <w:sz w:val="20"/>
          <w:lang w:val="de-DE"/>
        </w:rPr>
        <w:t xml:space="preserve">und Moderatorinnen </w:t>
      </w:r>
      <w:r w:rsidR="004470BD">
        <w:rPr>
          <w:rFonts w:ascii="Arial" w:hAnsi="Arial" w:cs="Arial"/>
          <w:sz w:val="20"/>
          <w:lang w:val="de-DE"/>
        </w:rPr>
        <w:t xml:space="preserve">geben eine Einführung in die wichtigsten </w:t>
      </w:r>
      <w:r w:rsidR="00E02F4D">
        <w:rPr>
          <w:rFonts w:ascii="Arial" w:hAnsi="Arial" w:cs="Arial"/>
          <w:sz w:val="20"/>
          <w:lang w:val="de-DE"/>
        </w:rPr>
        <w:t xml:space="preserve">Methoden und </w:t>
      </w:r>
      <w:r w:rsidR="004470BD">
        <w:rPr>
          <w:rFonts w:ascii="Arial" w:hAnsi="Arial" w:cs="Arial"/>
          <w:sz w:val="20"/>
          <w:lang w:val="de-DE"/>
        </w:rPr>
        <w:t xml:space="preserve">Tools, </w:t>
      </w:r>
      <w:r w:rsidR="00C05E80">
        <w:rPr>
          <w:rFonts w:ascii="Arial" w:hAnsi="Arial" w:cs="Arial"/>
          <w:sz w:val="20"/>
          <w:lang w:val="de-DE"/>
        </w:rPr>
        <w:t xml:space="preserve">damit </w:t>
      </w:r>
      <w:r w:rsidR="004470BD">
        <w:rPr>
          <w:rFonts w:ascii="Arial" w:hAnsi="Arial" w:cs="Arial"/>
          <w:sz w:val="20"/>
          <w:lang w:val="de-DE"/>
        </w:rPr>
        <w:t xml:space="preserve">sich </w:t>
      </w:r>
      <w:r w:rsidR="00C05E80">
        <w:rPr>
          <w:rFonts w:ascii="Arial" w:hAnsi="Arial" w:cs="Arial"/>
          <w:sz w:val="20"/>
          <w:lang w:val="de-DE"/>
        </w:rPr>
        <w:t xml:space="preserve">die </w:t>
      </w:r>
      <w:r w:rsidR="00E02F4D">
        <w:rPr>
          <w:rFonts w:ascii="Arial" w:hAnsi="Arial" w:cs="Arial"/>
          <w:sz w:val="20"/>
          <w:lang w:val="de-DE"/>
        </w:rPr>
        <w:t>Teilnehmer und Teilnehmerinnen</w:t>
      </w:r>
      <w:r w:rsidR="004470BD">
        <w:rPr>
          <w:rFonts w:ascii="Arial" w:hAnsi="Arial" w:cs="Arial"/>
          <w:sz w:val="20"/>
          <w:lang w:val="de-DE"/>
        </w:rPr>
        <w:t xml:space="preserve"> </w:t>
      </w:r>
      <w:r w:rsidR="00C05E80">
        <w:rPr>
          <w:rFonts w:ascii="Arial" w:hAnsi="Arial" w:cs="Arial"/>
          <w:sz w:val="20"/>
          <w:lang w:val="de-DE"/>
        </w:rPr>
        <w:t xml:space="preserve">schnellstmöglich auf die Inhalte </w:t>
      </w:r>
      <w:r w:rsidR="00905A9A">
        <w:rPr>
          <w:rFonts w:ascii="Arial" w:hAnsi="Arial" w:cs="Arial"/>
          <w:sz w:val="20"/>
          <w:lang w:val="de-DE"/>
        </w:rPr>
        <w:t>konzentrieren</w:t>
      </w:r>
      <w:r w:rsidR="00C05E80">
        <w:rPr>
          <w:rFonts w:ascii="Arial" w:hAnsi="Arial" w:cs="Arial"/>
          <w:sz w:val="20"/>
          <w:lang w:val="de-DE"/>
        </w:rPr>
        <w:t xml:space="preserve"> </w:t>
      </w:r>
      <w:r w:rsidR="004470BD">
        <w:rPr>
          <w:rFonts w:ascii="Arial" w:hAnsi="Arial" w:cs="Arial"/>
          <w:sz w:val="20"/>
          <w:lang w:val="de-DE"/>
        </w:rPr>
        <w:t xml:space="preserve">können. Die </w:t>
      </w:r>
      <w:r w:rsidR="00E02F4D">
        <w:rPr>
          <w:rFonts w:ascii="Arial" w:hAnsi="Arial" w:cs="Arial"/>
          <w:sz w:val="20"/>
          <w:lang w:val="de-DE"/>
        </w:rPr>
        <w:t>Moderierenden</w:t>
      </w:r>
      <w:r w:rsidR="004470BD">
        <w:rPr>
          <w:rFonts w:ascii="Arial" w:hAnsi="Arial" w:cs="Arial"/>
          <w:sz w:val="20"/>
          <w:lang w:val="de-DE"/>
        </w:rPr>
        <w:t xml:space="preserve"> führen außerdem durch die Workshops</w:t>
      </w:r>
      <w:r w:rsidR="00E02F4D">
        <w:rPr>
          <w:rFonts w:ascii="Arial" w:hAnsi="Arial" w:cs="Arial"/>
          <w:sz w:val="20"/>
          <w:lang w:val="de-DE"/>
        </w:rPr>
        <w:t xml:space="preserve"> und </w:t>
      </w:r>
      <w:r w:rsidR="00FE1A33">
        <w:rPr>
          <w:rFonts w:ascii="Arial" w:hAnsi="Arial" w:cs="Arial"/>
          <w:sz w:val="20"/>
          <w:lang w:val="de-DE"/>
        </w:rPr>
        <w:t xml:space="preserve">binden </w:t>
      </w:r>
      <w:r w:rsidR="003A5C5A">
        <w:rPr>
          <w:rFonts w:ascii="Arial" w:hAnsi="Arial" w:cs="Arial"/>
          <w:sz w:val="20"/>
          <w:lang w:val="de-DE"/>
        </w:rPr>
        <w:t>di</w:t>
      </w:r>
      <w:r w:rsidR="00384DAA">
        <w:rPr>
          <w:rFonts w:ascii="Arial" w:hAnsi="Arial" w:cs="Arial"/>
          <w:sz w:val="20"/>
          <w:lang w:val="de-DE"/>
        </w:rPr>
        <w:t xml:space="preserve">e </w:t>
      </w:r>
      <w:r w:rsidR="00E02F4D">
        <w:rPr>
          <w:rFonts w:ascii="Arial" w:hAnsi="Arial" w:cs="Arial"/>
          <w:sz w:val="20"/>
          <w:lang w:val="de-DE"/>
        </w:rPr>
        <w:t>Teilnehmenden</w:t>
      </w:r>
      <w:r w:rsidR="00384DAA">
        <w:rPr>
          <w:rFonts w:ascii="Arial" w:hAnsi="Arial" w:cs="Arial"/>
          <w:sz w:val="20"/>
          <w:lang w:val="de-DE"/>
        </w:rPr>
        <w:t xml:space="preserve"> aktiv ein</w:t>
      </w:r>
      <w:r w:rsidR="004470BD">
        <w:rPr>
          <w:rFonts w:ascii="Arial" w:hAnsi="Arial" w:cs="Arial"/>
          <w:sz w:val="20"/>
          <w:lang w:val="de-DE"/>
        </w:rPr>
        <w:t xml:space="preserve">. </w:t>
      </w:r>
    </w:p>
    <w:p w14:paraId="5C29F206" w14:textId="5036AA78" w:rsidR="00E95E13" w:rsidRDefault="00E95E13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C3692B6" w14:textId="0A3D6A86" w:rsidR="00E95E13" w:rsidRDefault="00E95E13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Als besonderes Highlight werden umfassende Technology </w:t>
      </w:r>
      <w:proofErr w:type="spellStart"/>
      <w:r>
        <w:rPr>
          <w:rFonts w:ascii="Arial" w:hAnsi="Arial" w:cs="Arial"/>
          <w:sz w:val="20"/>
          <w:lang w:val="de-DE"/>
        </w:rPr>
        <w:t>Foresight</w:t>
      </w:r>
      <w:proofErr w:type="spellEnd"/>
      <w:r>
        <w:rPr>
          <w:rFonts w:ascii="Arial" w:hAnsi="Arial" w:cs="Arial"/>
          <w:sz w:val="20"/>
          <w:lang w:val="de-DE"/>
        </w:rPr>
        <w:t xml:space="preserve"> Workshops durchgeführt. </w:t>
      </w:r>
      <w:r w:rsidR="0036655A">
        <w:rPr>
          <w:rFonts w:ascii="Arial" w:hAnsi="Arial" w:cs="Arial"/>
          <w:sz w:val="20"/>
          <w:lang w:val="de-DE"/>
        </w:rPr>
        <w:t xml:space="preserve">Der NTT DATA Technology </w:t>
      </w:r>
      <w:proofErr w:type="spellStart"/>
      <w:r w:rsidR="0036655A">
        <w:rPr>
          <w:rFonts w:ascii="Arial" w:hAnsi="Arial" w:cs="Arial"/>
          <w:sz w:val="20"/>
          <w:lang w:val="de-DE"/>
        </w:rPr>
        <w:t>Foresight</w:t>
      </w:r>
      <w:proofErr w:type="spellEnd"/>
      <w:r w:rsidR="0036655A">
        <w:rPr>
          <w:rFonts w:ascii="Arial" w:hAnsi="Arial" w:cs="Arial"/>
          <w:sz w:val="20"/>
          <w:lang w:val="de-DE"/>
        </w:rPr>
        <w:t xml:space="preserve"> ist eine regelmäßige Analyse der wichtigsten technologischen und gesellschaftlichen Trends, die Unternehmen und Gesellschaft in den nächsten Jahren verändern werden. </w:t>
      </w:r>
      <w:r w:rsidR="00341E44">
        <w:rPr>
          <w:rFonts w:ascii="Arial" w:hAnsi="Arial" w:cs="Arial"/>
          <w:sz w:val="20"/>
          <w:lang w:val="de-DE"/>
        </w:rPr>
        <w:t>Dafür wird unter anderem</w:t>
      </w:r>
      <w:r w:rsidR="0036655A">
        <w:rPr>
          <w:rFonts w:ascii="Arial" w:hAnsi="Arial" w:cs="Arial"/>
          <w:sz w:val="20"/>
          <w:lang w:val="de-DE"/>
        </w:rPr>
        <w:t xml:space="preserve"> auf die R&amp;D-Expertise der NTT Group </w:t>
      </w:r>
      <w:r w:rsidR="00341E44">
        <w:rPr>
          <w:rFonts w:ascii="Arial" w:hAnsi="Arial" w:cs="Arial"/>
          <w:sz w:val="20"/>
          <w:lang w:val="de-DE"/>
        </w:rPr>
        <w:t>zugegriffen</w:t>
      </w:r>
      <w:r w:rsidR="0036655A">
        <w:rPr>
          <w:rFonts w:ascii="Arial" w:hAnsi="Arial" w:cs="Arial"/>
          <w:sz w:val="20"/>
          <w:lang w:val="de-DE"/>
        </w:rPr>
        <w:t>, die</w:t>
      </w:r>
      <w:r>
        <w:rPr>
          <w:rFonts w:ascii="Arial" w:hAnsi="Arial" w:cs="Arial"/>
          <w:sz w:val="20"/>
          <w:lang w:val="de-DE"/>
        </w:rPr>
        <w:t xml:space="preserve"> über 3</w:t>
      </w:r>
      <w:r w:rsidR="00341E44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Mrd. Dollar </w:t>
      </w:r>
      <w:r w:rsidR="0036655A">
        <w:rPr>
          <w:rFonts w:ascii="Arial" w:hAnsi="Arial" w:cs="Arial"/>
          <w:sz w:val="20"/>
          <w:lang w:val="de-DE"/>
        </w:rPr>
        <w:t>jährlich in Forschung und Entwicklung investiert</w:t>
      </w:r>
      <w:r>
        <w:rPr>
          <w:rFonts w:ascii="Arial" w:hAnsi="Arial" w:cs="Arial"/>
          <w:sz w:val="20"/>
          <w:lang w:val="de-DE"/>
        </w:rPr>
        <w:t xml:space="preserve">. Diese Erkenntnisse gemeinsam in konkrete Innovationsmaßnahmen zu übersetzen, ist das Ziel dieses digitalen Workshop-Formates. </w:t>
      </w:r>
    </w:p>
    <w:p w14:paraId="712C50E5" w14:textId="4C286690" w:rsidR="004D7CB8" w:rsidRDefault="004D7CB8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4F38871" w14:textId="38945C69" w:rsidR="004D7CB8" w:rsidRDefault="004D7CB8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Weitere Highlights aus dem Angebot: </w:t>
      </w:r>
    </w:p>
    <w:p w14:paraId="20E72335" w14:textId="5E3E5E0D" w:rsidR="00341E44" w:rsidRDefault="00341E44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C1C95B5" w14:textId="356E7028" w:rsidR="004470BD" w:rsidRDefault="004470BD" w:rsidP="004D7CB8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Die enge Zusammenarbeit mit dem Business Transformation Consulting Team </w:t>
      </w:r>
      <w:r w:rsidR="000568DF">
        <w:rPr>
          <w:rFonts w:ascii="Arial" w:hAnsi="Arial" w:cs="Arial"/>
          <w:sz w:val="20"/>
          <w:lang w:val="de-DE"/>
        </w:rPr>
        <w:t xml:space="preserve">von NTT DATA </w:t>
      </w:r>
      <w:r w:rsidR="00D27B4B">
        <w:rPr>
          <w:rFonts w:ascii="Arial" w:hAnsi="Arial" w:cs="Arial"/>
          <w:sz w:val="20"/>
          <w:lang w:val="de-DE"/>
        </w:rPr>
        <w:t xml:space="preserve">gewährleistet </w:t>
      </w:r>
      <w:r>
        <w:rPr>
          <w:rFonts w:ascii="Arial" w:hAnsi="Arial" w:cs="Arial"/>
          <w:sz w:val="20"/>
          <w:lang w:val="de-DE"/>
        </w:rPr>
        <w:t xml:space="preserve">darüber hinaus weitere </w:t>
      </w:r>
      <w:r w:rsidR="00D27B4B">
        <w:rPr>
          <w:rFonts w:ascii="Arial" w:hAnsi="Arial" w:cs="Arial"/>
          <w:sz w:val="20"/>
          <w:lang w:val="de-DE"/>
        </w:rPr>
        <w:t>Unterstützung</w:t>
      </w:r>
      <w:r w:rsidR="00283EAA">
        <w:rPr>
          <w:rFonts w:ascii="Arial" w:hAnsi="Arial" w:cs="Arial"/>
          <w:sz w:val="20"/>
          <w:lang w:val="de-DE"/>
        </w:rPr>
        <w:t xml:space="preserve"> – </w:t>
      </w:r>
      <w:r w:rsidR="00E83C41">
        <w:rPr>
          <w:rFonts w:ascii="Arial" w:hAnsi="Arial" w:cs="Arial"/>
          <w:sz w:val="20"/>
          <w:lang w:val="de-DE"/>
        </w:rPr>
        <w:t xml:space="preserve">ganz aktuell </w:t>
      </w:r>
      <w:r w:rsidR="00283EAA">
        <w:rPr>
          <w:rFonts w:ascii="Arial" w:hAnsi="Arial" w:cs="Arial"/>
          <w:sz w:val="20"/>
          <w:lang w:val="de-DE"/>
        </w:rPr>
        <w:t xml:space="preserve">beispielsweise </w:t>
      </w:r>
      <w:r w:rsidR="00F9165D">
        <w:rPr>
          <w:rFonts w:ascii="Arial" w:hAnsi="Arial" w:cs="Arial"/>
          <w:sz w:val="20"/>
          <w:lang w:val="de-DE"/>
        </w:rPr>
        <w:t xml:space="preserve">Team- und Einzel-Coaching für Führungskräfte und </w:t>
      </w:r>
      <w:r w:rsidR="00E02F4D">
        <w:rPr>
          <w:rFonts w:ascii="Arial" w:hAnsi="Arial" w:cs="Arial"/>
          <w:sz w:val="20"/>
          <w:lang w:val="de-DE"/>
        </w:rPr>
        <w:t>Projektleitungen</w:t>
      </w:r>
      <w:r w:rsidR="00F9165D">
        <w:rPr>
          <w:rFonts w:ascii="Arial" w:hAnsi="Arial" w:cs="Arial"/>
          <w:sz w:val="20"/>
          <w:lang w:val="de-DE"/>
        </w:rPr>
        <w:t xml:space="preserve"> zum Thema Führung in der </w:t>
      </w:r>
      <w:r w:rsidR="00E02F4D">
        <w:rPr>
          <w:rFonts w:ascii="Arial" w:hAnsi="Arial" w:cs="Arial"/>
          <w:sz w:val="20"/>
          <w:lang w:val="de-DE"/>
        </w:rPr>
        <w:t>digitalen Zusammenarbeit</w:t>
      </w:r>
      <w:r w:rsidR="00F9165D">
        <w:rPr>
          <w:rFonts w:ascii="Arial" w:hAnsi="Arial" w:cs="Arial"/>
          <w:sz w:val="20"/>
          <w:lang w:val="de-DE"/>
        </w:rPr>
        <w:t>.</w:t>
      </w:r>
      <w:r w:rsidR="00E83C41">
        <w:rPr>
          <w:rFonts w:ascii="Arial" w:hAnsi="Arial" w:cs="Arial"/>
          <w:sz w:val="20"/>
          <w:lang w:val="de-DE"/>
        </w:rPr>
        <w:t xml:space="preserve"> </w:t>
      </w:r>
      <w:r w:rsidR="000C6A8E">
        <w:rPr>
          <w:rFonts w:ascii="Arial" w:hAnsi="Arial" w:cs="Arial"/>
          <w:sz w:val="20"/>
          <w:lang w:val="de-DE"/>
        </w:rPr>
        <w:t xml:space="preserve">Ebenso wichtig: </w:t>
      </w:r>
      <w:r w:rsidR="00283EAA">
        <w:rPr>
          <w:rFonts w:ascii="Arial" w:hAnsi="Arial" w:cs="Arial"/>
          <w:sz w:val="20"/>
          <w:lang w:val="de-DE"/>
        </w:rPr>
        <w:t xml:space="preserve">eine Schnell-Analyse und ein Zwei-Stufen-Plan </w:t>
      </w:r>
      <w:r w:rsidR="00946340">
        <w:rPr>
          <w:rFonts w:ascii="Arial" w:hAnsi="Arial" w:cs="Arial"/>
          <w:sz w:val="20"/>
          <w:lang w:val="de-DE"/>
        </w:rPr>
        <w:t xml:space="preserve">für </w:t>
      </w:r>
      <w:r w:rsidR="00C158D6">
        <w:rPr>
          <w:rFonts w:ascii="Arial" w:hAnsi="Arial" w:cs="Arial"/>
          <w:sz w:val="20"/>
          <w:lang w:val="de-DE"/>
        </w:rPr>
        <w:t xml:space="preserve">die optimale </w:t>
      </w:r>
      <w:r w:rsidR="003C3A73">
        <w:rPr>
          <w:rFonts w:ascii="Arial" w:hAnsi="Arial" w:cs="Arial"/>
          <w:sz w:val="20"/>
          <w:lang w:val="de-DE"/>
        </w:rPr>
        <w:t xml:space="preserve">Organisation der </w:t>
      </w:r>
      <w:r w:rsidR="00C158D6">
        <w:rPr>
          <w:rFonts w:ascii="Arial" w:hAnsi="Arial" w:cs="Arial"/>
          <w:sz w:val="20"/>
          <w:lang w:val="de-DE"/>
        </w:rPr>
        <w:t>Online-Zusammenarbeit</w:t>
      </w:r>
      <w:r w:rsidR="001403B1">
        <w:rPr>
          <w:rFonts w:ascii="Arial" w:hAnsi="Arial" w:cs="Arial"/>
          <w:sz w:val="20"/>
          <w:lang w:val="de-DE"/>
        </w:rPr>
        <w:t>, auch und gerade in agilen Teams</w:t>
      </w:r>
      <w:r w:rsidR="008A0875">
        <w:rPr>
          <w:rFonts w:ascii="Arial" w:hAnsi="Arial" w:cs="Arial"/>
          <w:sz w:val="20"/>
          <w:lang w:val="de-DE"/>
        </w:rPr>
        <w:t xml:space="preserve">. </w:t>
      </w:r>
      <w:r w:rsidR="00DF4C95">
        <w:rPr>
          <w:rFonts w:ascii="Arial" w:hAnsi="Arial" w:cs="Arial"/>
          <w:sz w:val="20"/>
          <w:lang w:val="de-DE"/>
        </w:rPr>
        <w:t xml:space="preserve">Ein weiterer Schwerpunkt von </w:t>
      </w:r>
      <w:proofErr w:type="spellStart"/>
      <w:r w:rsidR="00DF4C95">
        <w:rPr>
          <w:rFonts w:ascii="Arial" w:hAnsi="Arial" w:cs="Arial"/>
          <w:sz w:val="20"/>
          <w:lang w:val="de-DE"/>
        </w:rPr>
        <w:t>Ensō</w:t>
      </w:r>
      <w:proofErr w:type="spellEnd"/>
      <w:r w:rsidR="00DF4C95">
        <w:rPr>
          <w:rFonts w:ascii="Arial" w:hAnsi="Arial" w:cs="Arial"/>
          <w:sz w:val="20"/>
          <w:lang w:val="de-DE"/>
        </w:rPr>
        <w:t xml:space="preserve"> Digital</w:t>
      </w:r>
      <w:r w:rsidR="00865D96">
        <w:rPr>
          <w:rFonts w:ascii="Arial" w:hAnsi="Arial" w:cs="Arial"/>
          <w:sz w:val="20"/>
          <w:lang w:val="de-DE"/>
        </w:rPr>
        <w:t xml:space="preserve"> ist die Zusammenarbeit mit dem NTT DATA Design Team, zum Beispiel in Form von digitalen Design Sprints und weiteren Design-Formaten.</w:t>
      </w:r>
    </w:p>
    <w:p w14:paraId="02E115B9" w14:textId="100AF915" w:rsidR="00341E44" w:rsidRDefault="00341E44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AA0FA04" w14:textId="396B8CE3" w:rsidR="00341E44" w:rsidRDefault="00341E44" w:rsidP="004D7CB8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Eine NTT-DATA-Entwicklung aus dem Co-</w:t>
      </w:r>
      <w:proofErr w:type="spellStart"/>
      <w:r>
        <w:rPr>
          <w:rFonts w:ascii="Arial" w:hAnsi="Arial" w:cs="Arial"/>
          <w:sz w:val="20"/>
          <w:lang w:val="de-DE"/>
        </w:rPr>
        <w:t>Creation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r w:rsidR="004701F6">
        <w:rPr>
          <w:rFonts w:ascii="Arial" w:hAnsi="Arial" w:cs="Arial"/>
          <w:sz w:val="20"/>
          <w:lang w:val="de-DE"/>
        </w:rPr>
        <w:t>Space</w:t>
      </w:r>
      <w:r>
        <w:rPr>
          <w:rFonts w:ascii="Arial" w:hAnsi="Arial" w:cs="Arial"/>
          <w:sz w:val="20"/>
          <w:lang w:val="de-DE"/>
        </w:rPr>
        <w:t xml:space="preserve"> ermöglicht ganz besonders die virtuelle Zusammenarbeit: Mit der Virtual </w:t>
      </w:r>
      <w:r w:rsidR="004D7CB8">
        <w:rPr>
          <w:rFonts w:ascii="Arial" w:hAnsi="Arial" w:cs="Arial"/>
          <w:sz w:val="20"/>
          <w:lang w:val="de-DE"/>
        </w:rPr>
        <w:t xml:space="preserve">Reality </w:t>
      </w:r>
      <w:proofErr w:type="spellStart"/>
      <w:r w:rsidR="004D7CB8">
        <w:rPr>
          <w:rFonts w:ascii="Arial" w:hAnsi="Arial" w:cs="Arial"/>
          <w:sz w:val="20"/>
          <w:lang w:val="de-DE"/>
        </w:rPr>
        <w:t>Platform</w:t>
      </w:r>
      <w:proofErr w:type="spellEnd"/>
      <w:r w:rsidR="004D7CB8">
        <w:rPr>
          <w:rFonts w:ascii="Arial" w:hAnsi="Arial" w:cs="Arial"/>
          <w:sz w:val="20"/>
          <w:lang w:val="de-DE"/>
        </w:rPr>
        <w:t xml:space="preserve"> für Agile </w:t>
      </w:r>
      <w:proofErr w:type="spellStart"/>
      <w:r w:rsidR="004D7CB8">
        <w:rPr>
          <w:rFonts w:ascii="Arial" w:hAnsi="Arial" w:cs="Arial"/>
          <w:sz w:val="20"/>
          <w:lang w:val="de-DE"/>
        </w:rPr>
        <w:t>Collaboration</w:t>
      </w:r>
      <w:proofErr w:type="spellEnd"/>
      <w:r w:rsidR="004D7CB8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4D7CB8">
        <w:rPr>
          <w:rFonts w:ascii="Arial" w:hAnsi="Arial" w:cs="Arial"/>
          <w:sz w:val="20"/>
          <w:lang w:val="de-DE"/>
        </w:rPr>
        <w:t>Empowerment</w:t>
      </w:r>
      <w:proofErr w:type="spellEnd"/>
      <w:r w:rsidR="004D7CB8">
        <w:rPr>
          <w:rFonts w:ascii="Arial" w:hAnsi="Arial" w:cs="Arial"/>
          <w:sz w:val="20"/>
          <w:lang w:val="de-DE"/>
        </w:rPr>
        <w:t xml:space="preserve"> ist eine </w:t>
      </w:r>
      <w:r>
        <w:rPr>
          <w:rFonts w:ascii="Arial" w:hAnsi="Arial" w:cs="Arial"/>
          <w:sz w:val="20"/>
          <w:lang w:val="de-DE"/>
        </w:rPr>
        <w:t>Technologie und Methodik verfügbar, die besonders agiles Arbeiten ermöglicht.</w:t>
      </w:r>
    </w:p>
    <w:p w14:paraId="1B4717D5" w14:textId="77777777" w:rsidR="00341E44" w:rsidRDefault="00341E44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287D191" w14:textId="7E970367" w:rsidR="008A5731" w:rsidRDefault="00533BDD" w:rsidP="00044BDB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533BDD">
        <w:rPr>
          <w:rFonts w:ascii="Arial" w:hAnsi="Arial" w:cs="Arial"/>
          <w:sz w:val="20"/>
          <w:lang w:val="de-DE"/>
        </w:rPr>
        <w:t>Als</w:t>
      </w:r>
      <w:r w:rsidR="00341E44" w:rsidRPr="00533BDD">
        <w:rPr>
          <w:rFonts w:ascii="Arial" w:hAnsi="Arial" w:cs="Arial"/>
          <w:sz w:val="20"/>
          <w:lang w:val="de-DE"/>
        </w:rPr>
        <w:t xml:space="preserve"> </w:t>
      </w:r>
      <w:hyperlink r:id="rId8" w:anchor="!/" w:history="1">
        <w:proofErr w:type="spellStart"/>
        <w:r w:rsidR="00341E44" w:rsidRPr="00533BDD">
          <w:rPr>
            <w:rStyle w:val="Hyperlink"/>
            <w:rFonts w:ascii="Arial" w:hAnsi="Arial" w:cs="Arial"/>
            <w:sz w:val="20"/>
            <w:lang w:val="de-DE"/>
          </w:rPr>
          <w:t>Methods</w:t>
        </w:r>
        <w:proofErr w:type="spellEnd"/>
        <w:r w:rsidR="00341E44" w:rsidRPr="00533BDD">
          <w:rPr>
            <w:rStyle w:val="Hyperlink"/>
            <w:rFonts w:ascii="Arial" w:hAnsi="Arial" w:cs="Arial"/>
            <w:sz w:val="20"/>
            <w:lang w:val="de-DE"/>
          </w:rPr>
          <w:t xml:space="preserve"> </w:t>
        </w:r>
        <w:proofErr w:type="spellStart"/>
        <w:r w:rsidR="00341E44" w:rsidRPr="00533BDD">
          <w:rPr>
            <w:rStyle w:val="Hyperlink"/>
            <w:rFonts w:ascii="Arial" w:hAnsi="Arial" w:cs="Arial"/>
            <w:sz w:val="20"/>
            <w:lang w:val="de-DE"/>
          </w:rPr>
          <w:t>to</w:t>
        </w:r>
        <w:proofErr w:type="spellEnd"/>
        <w:r w:rsidR="00341E44" w:rsidRPr="00533BDD">
          <w:rPr>
            <w:rStyle w:val="Hyperlink"/>
            <w:rFonts w:ascii="Arial" w:hAnsi="Arial" w:cs="Arial"/>
            <w:sz w:val="20"/>
            <w:lang w:val="de-DE"/>
          </w:rPr>
          <w:t xml:space="preserve"> Go</w:t>
        </w:r>
      </w:hyperlink>
      <w:r w:rsidR="00341E44" w:rsidRPr="00533BDD">
        <w:rPr>
          <w:rFonts w:ascii="Arial" w:hAnsi="Arial" w:cs="Arial"/>
          <w:sz w:val="20"/>
          <w:lang w:val="de-DE"/>
        </w:rPr>
        <w:t xml:space="preserve"> stehen Methoden aus dem Design </w:t>
      </w:r>
      <w:proofErr w:type="spellStart"/>
      <w:r w:rsidR="00341E44" w:rsidRPr="00533BDD">
        <w:rPr>
          <w:rFonts w:ascii="Arial" w:hAnsi="Arial" w:cs="Arial"/>
          <w:sz w:val="20"/>
          <w:lang w:val="de-DE"/>
        </w:rPr>
        <w:t>Thinking</w:t>
      </w:r>
      <w:proofErr w:type="spellEnd"/>
      <w:r w:rsidR="00341E44" w:rsidRPr="00533BDD">
        <w:rPr>
          <w:rFonts w:ascii="Arial" w:hAnsi="Arial" w:cs="Arial"/>
          <w:sz w:val="20"/>
          <w:lang w:val="de-DE"/>
        </w:rPr>
        <w:t xml:space="preserve"> </w:t>
      </w:r>
      <w:r w:rsidR="00E35394" w:rsidRPr="00533BDD">
        <w:rPr>
          <w:rFonts w:ascii="Arial" w:hAnsi="Arial" w:cs="Arial"/>
          <w:sz w:val="20"/>
          <w:lang w:val="de-DE"/>
        </w:rPr>
        <w:t>zur Verfügung, die für die Remote</w:t>
      </w:r>
      <w:r w:rsidR="004B373C" w:rsidRPr="00533BDD">
        <w:rPr>
          <w:rFonts w:ascii="Arial" w:hAnsi="Arial" w:cs="Arial"/>
          <w:sz w:val="20"/>
          <w:lang w:val="de-DE"/>
        </w:rPr>
        <w:t>-</w:t>
      </w:r>
      <w:r w:rsidR="00E35394" w:rsidRPr="00533BDD">
        <w:rPr>
          <w:rFonts w:ascii="Arial" w:hAnsi="Arial" w:cs="Arial"/>
          <w:sz w:val="20"/>
          <w:lang w:val="de-DE"/>
        </w:rPr>
        <w:t xml:space="preserve">Arbeit </w:t>
      </w:r>
      <w:r w:rsidRPr="00533BDD">
        <w:rPr>
          <w:rFonts w:ascii="Arial" w:hAnsi="Arial" w:cs="Arial"/>
          <w:sz w:val="20"/>
          <w:lang w:val="de-DE"/>
        </w:rPr>
        <w:t>ebenfalls</w:t>
      </w:r>
      <w:r w:rsidR="00E35394" w:rsidRPr="00533BDD">
        <w:rPr>
          <w:rFonts w:ascii="Arial" w:hAnsi="Arial" w:cs="Arial"/>
          <w:sz w:val="20"/>
          <w:lang w:val="de-DE"/>
        </w:rPr>
        <w:t xml:space="preserve"> geeignet sind. Dazu gehört zum Beispiel „</w:t>
      </w:r>
      <w:proofErr w:type="spellStart"/>
      <w:r w:rsidR="00E35394" w:rsidRPr="00533BDD">
        <w:rPr>
          <w:rFonts w:ascii="Arial" w:hAnsi="Arial" w:cs="Arial"/>
          <w:sz w:val="20"/>
          <w:lang w:val="de-DE"/>
        </w:rPr>
        <w:t>Idea</w:t>
      </w:r>
      <w:proofErr w:type="spellEnd"/>
      <w:r w:rsidR="00E35394" w:rsidRPr="00533B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E35394" w:rsidRPr="00533BDD">
        <w:rPr>
          <w:rFonts w:ascii="Arial" w:hAnsi="Arial" w:cs="Arial"/>
          <w:sz w:val="20"/>
          <w:lang w:val="de-DE"/>
        </w:rPr>
        <w:t>Napkin</w:t>
      </w:r>
      <w:proofErr w:type="spellEnd"/>
      <w:r w:rsidR="00E35394" w:rsidRPr="00533BDD">
        <w:rPr>
          <w:rFonts w:ascii="Arial" w:hAnsi="Arial" w:cs="Arial"/>
          <w:sz w:val="20"/>
          <w:lang w:val="de-DE"/>
        </w:rPr>
        <w:t>“, die in der Phase „</w:t>
      </w:r>
      <w:proofErr w:type="spellStart"/>
      <w:r w:rsidR="00E35394" w:rsidRPr="00533BDD">
        <w:rPr>
          <w:rFonts w:ascii="Arial" w:hAnsi="Arial" w:cs="Arial"/>
          <w:sz w:val="20"/>
          <w:lang w:val="de-DE"/>
        </w:rPr>
        <w:t>Ideate</w:t>
      </w:r>
      <w:proofErr w:type="spellEnd"/>
      <w:r w:rsidR="00E35394" w:rsidRPr="00533BDD">
        <w:rPr>
          <w:rFonts w:ascii="Arial" w:hAnsi="Arial" w:cs="Arial"/>
          <w:sz w:val="20"/>
          <w:lang w:val="de-DE"/>
        </w:rPr>
        <w:t xml:space="preserve"> &amp; Prototype“ genutzt wird</w:t>
      </w:r>
      <w:r w:rsidR="000F6E39">
        <w:rPr>
          <w:rFonts w:ascii="Arial" w:hAnsi="Arial" w:cs="Arial"/>
          <w:sz w:val="20"/>
          <w:lang w:val="de-DE"/>
        </w:rPr>
        <w:t>.</w:t>
      </w:r>
      <w:bookmarkStart w:id="0" w:name="_GoBack"/>
      <w:bookmarkEnd w:id="0"/>
    </w:p>
    <w:p w14:paraId="4C9DF42D" w14:textId="77777777" w:rsidR="00533BDD" w:rsidRDefault="00533BDD" w:rsidP="00533BDD">
      <w:pPr>
        <w:pStyle w:val="Listenabsatz"/>
        <w:rPr>
          <w:rFonts w:cs="Arial"/>
          <w:lang w:val="de-DE"/>
        </w:rPr>
      </w:pPr>
    </w:p>
    <w:p w14:paraId="2AEBA75E" w14:textId="4158AA50" w:rsidR="008A5731" w:rsidRDefault="004010DC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lastRenderedPageBreak/>
        <w:t>Ralf Malter</w:t>
      </w:r>
      <w:r w:rsidR="00CE2E35">
        <w:rPr>
          <w:rFonts w:ascii="Arial" w:hAnsi="Arial" w:cs="Arial"/>
          <w:sz w:val="20"/>
          <w:lang w:val="de-DE"/>
        </w:rPr>
        <w:t xml:space="preserve">, </w:t>
      </w:r>
      <w:r w:rsidR="00747813">
        <w:rPr>
          <w:rFonts w:ascii="Arial" w:hAnsi="Arial" w:cs="Arial"/>
          <w:sz w:val="20"/>
          <w:lang w:val="de-DE"/>
        </w:rPr>
        <w:t xml:space="preserve">Geschäftsführer und </w:t>
      </w:r>
      <w:r w:rsidR="00CE2E35">
        <w:rPr>
          <w:rFonts w:ascii="Arial" w:hAnsi="Arial" w:cs="Arial"/>
          <w:sz w:val="20"/>
          <w:lang w:val="de-DE"/>
        </w:rPr>
        <w:t>Chief Operating Officer</w:t>
      </w:r>
      <w:r w:rsidR="00747813">
        <w:rPr>
          <w:rFonts w:ascii="Arial" w:hAnsi="Arial" w:cs="Arial"/>
          <w:sz w:val="20"/>
          <w:lang w:val="de-DE"/>
        </w:rPr>
        <w:t xml:space="preserve"> der NTT</w:t>
      </w:r>
      <w:r w:rsidR="0001562B">
        <w:rPr>
          <w:rFonts w:ascii="Arial" w:hAnsi="Arial" w:cs="Arial"/>
          <w:sz w:val="20"/>
          <w:lang w:val="de-DE"/>
        </w:rPr>
        <w:t xml:space="preserve"> </w:t>
      </w:r>
      <w:r w:rsidR="00A8742E">
        <w:rPr>
          <w:rFonts w:ascii="Arial" w:hAnsi="Arial" w:cs="Arial"/>
          <w:sz w:val="20"/>
          <w:lang w:val="de-DE"/>
        </w:rPr>
        <w:t xml:space="preserve">DATA </w:t>
      </w:r>
      <w:r w:rsidR="0001562B">
        <w:rPr>
          <w:rFonts w:ascii="Arial" w:hAnsi="Arial" w:cs="Arial"/>
          <w:sz w:val="20"/>
          <w:lang w:val="de-DE"/>
        </w:rPr>
        <w:t>Deutschland GmbH</w:t>
      </w:r>
      <w:r w:rsidR="00D73BE5">
        <w:rPr>
          <w:rFonts w:ascii="Arial" w:hAnsi="Arial" w:cs="Arial"/>
          <w:sz w:val="20"/>
          <w:lang w:val="de-DE"/>
        </w:rPr>
        <w:t xml:space="preserve">, sagte anlässlich der Eröffnung von Ensō Digital: </w:t>
      </w:r>
      <w:r w:rsidR="00D45CE6">
        <w:rPr>
          <w:rFonts w:ascii="Arial" w:hAnsi="Arial" w:cs="Arial"/>
          <w:sz w:val="20"/>
          <w:lang w:val="de-DE"/>
        </w:rPr>
        <w:t xml:space="preserve">„Kreativität und Innovation sind gerade </w:t>
      </w:r>
      <w:r w:rsidR="000C41F8">
        <w:rPr>
          <w:rFonts w:ascii="Arial" w:hAnsi="Arial" w:cs="Arial"/>
          <w:sz w:val="20"/>
          <w:lang w:val="de-DE"/>
        </w:rPr>
        <w:t xml:space="preserve">in schwierigen Phasen existenziell notwendig. </w:t>
      </w:r>
      <w:r w:rsidR="008B7FC5">
        <w:rPr>
          <w:rFonts w:ascii="Arial" w:hAnsi="Arial" w:cs="Arial"/>
          <w:sz w:val="20"/>
          <w:lang w:val="de-DE"/>
        </w:rPr>
        <w:t xml:space="preserve">Egal ob es um die Bewältigung einer Krise, </w:t>
      </w:r>
      <w:r w:rsidR="00EE15C8">
        <w:rPr>
          <w:rFonts w:ascii="Arial" w:hAnsi="Arial" w:cs="Arial"/>
          <w:sz w:val="20"/>
          <w:lang w:val="de-DE"/>
        </w:rPr>
        <w:t xml:space="preserve">Umstrukturierungen oder innovative Geschäftsmodelle geht: </w:t>
      </w:r>
      <w:r w:rsidR="008D2BD2">
        <w:rPr>
          <w:rFonts w:ascii="Arial" w:hAnsi="Arial" w:cs="Arial"/>
          <w:sz w:val="20"/>
          <w:lang w:val="de-DE"/>
        </w:rPr>
        <w:t>Co-</w:t>
      </w:r>
      <w:proofErr w:type="spellStart"/>
      <w:r w:rsidR="008D2BD2">
        <w:rPr>
          <w:rFonts w:ascii="Arial" w:hAnsi="Arial" w:cs="Arial"/>
          <w:sz w:val="20"/>
          <w:lang w:val="de-DE"/>
        </w:rPr>
        <w:t>Creation</w:t>
      </w:r>
      <w:proofErr w:type="spellEnd"/>
      <w:r w:rsidR="005B2545">
        <w:rPr>
          <w:rFonts w:ascii="Arial" w:hAnsi="Arial" w:cs="Arial"/>
          <w:sz w:val="20"/>
          <w:lang w:val="de-DE"/>
        </w:rPr>
        <w:t>-Projekte</w:t>
      </w:r>
      <w:r w:rsidR="00CB72F6">
        <w:rPr>
          <w:rFonts w:ascii="Arial" w:hAnsi="Arial" w:cs="Arial"/>
          <w:sz w:val="20"/>
          <w:lang w:val="de-DE"/>
        </w:rPr>
        <w:t xml:space="preserve"> i</w:t>
      </w:r>
      <w:r w:rsidR="00C56552">
        <w:rPr>
          <w:rFonts w:ascii="Arial" w:hAnsi="Arial" w:cs="Arial"/>
          <w:sz w:val="20"/>
          <w:lang w:val="de-DE"/>
        </w:rPr>
        <w:t>m</w:t>
      </w:r>
      <w:r w:rsidR="00CB72F6">
        <w:rPr>
          <w:rFonts w:ascii="Arial" w:hAnsi="Arial" w:cs="Arial"/>
          <w:sz w:val="20"/>
          <w:lang w:val="de-DE"/>
        </w:rPr>
        <w:t xml:space="preserve"> </w:t>
      </w:r>
      <w:r w:rsidR="00A8742E">
        <w:rPr>
          <w:rFonts w:ascii="Arial" w:hAnsi="Arial" w:cs="Arial"/>
          <w:sz w:val="20"/>
          <w:lang w:val="de-DE"/>
        </w:rPr>
        <w:t>„</w:t>
      </w:r>
      <w:proofErr w:type="spellStart"/>
      <w:r w:rsidR="00CB72F6">
        <w:rPr>
          <w:rFonts w:ascii="Arial" w:hAnsi="Arial" w:cs="Arial"/>
          <w:sz w:val="20"/>
          <w:lang w:val="de-DE"/>
        </w:rPr>
        <w:t>Ensō</w:t>
      </w:r>
      <w:proofErr w:type="spellEnd"/>
      <w:r w:rsidR="00CB72F6">
        <w:rPr>
          <w:rFonts w:ascii="Arial" w:hAnsi="Arial" w:cs="Arial"/>
          <w:sz w:val="20"/>
          <w:lang w:val="de-DE"/>
        </w:rPr>
        <w:t xml:space="preserve"> – The Space </w:t>
      </w:r>
      <w:proofErr w:type="spellStart"/>
      <w:r w:rsidR="00CB72F6">
        <w:rPr>
          <w:rFonts w:ascii="Arial" w:hAnsi="Arial" w:cs="Arial"/>
          <w:sz w:val="20"/>
          <w:lang w:val="de-DE"/>
        </w:rPr>
        <w:t>for</w:t>
      </w:r>
      <w:proofErr w:type="spellEnd"/>
      <w:r w:rsidR="00CB72F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CB72F6">
        <w:rPr>
          <w:rFonts w:ascii="Arial" w:hAnsi="Arial" w:cs="Arial"/>
          <w:sz w:val="20"/>
          <w:lang w:val="de-DE"/>
        </w:rPr>
        <w:t>Creators</w:t>
      </w:r>
      <w:proofErr w:type="spellEnd"/>
      <w:r w:rsidR="00A8742E">
        <w:rPr>
          <w:rFonts w:ascii="Arial" w:hAnsi="Arial" w:cs="Arial"/>
          <w:sz w:val="20"/>
          <w:lang w:val="de-DE"/>
        </w:rPr>
        <w:t>“</w:t>
      </w:r>
      <w:r w:rsidR="00CB72F6">
        <w:rPr>
          <w:rFonts w:ascii="Arial" w:hAnsi="Arial" w:cs="Arial"/>
          <w:sz w:val="20"/>
          <w:lang w:val="de-DE"/>
        </w:rPr>
        <w:t xml:space="preserve"> </w:t>
      </w:r>
      <w:r w:rsidR="005B2545">
        <w:rPr>
          <w:rFonts w:ascii="Arial" w:hAnsi="Arial" w:cs="Arial"/>
          <w:sz w:val="20"/>
          <w:lang w:val="de-DE"/>
        </w:rPr>
        <w:t xml:space="preserve">haben </w:t>
      </w:r>
      <w:r w:rsidR="00CB72F6">
        <w:rPr>
          <w:rFonts w:ascii="Arial" w:hAnsi="Arial" w:cs="Arial"/>
          <w:sz w:val="20"/>
          <w:lang w:val="de-DE"/>
        </w:rPr>
        <w:t xml:space="preserve">in den vergangenen drei Jahren </w:t>
      </w:r>
      <w:r w:rsidR="00E15A14">
        <w:rPr>
          <w:rFonts w:ascii="Arial" w:hAnsi="Arial" w:cs="Arial"/>
          <w:sz w:val="20"/>
          <w:lang w:val="de-DE"/>
        </w:rPr>
        <w:t>viele erfolgreiche Lösungen hervorgebracht. Wir freuen uns</w:t>
      </w:r>
      <w:r w:rsidR="003369B5">
        <w:rPr>
          <w:rFonts w:ascii="Arial" w:hAnsi="Arial" w:cs="Arial"/>
          <w:sz w:val="20"/>
          <w:lang w:val="de-DE"/>
        </w:rPr>
        <w:t xml:space="preserve"> darauf</w:t>
      </w:r>
      <w:r w:rsidR="00E15A14">
        <w:rPr>
          <w:rFonts w:ascii="Arial" w:hAnsi="Arial" w:cs="Arial"/>
          <w:sz w:val="20"/>
          <w:lang w:val="de-DE"/>
        </w:rPr>
        <w:t xml:space="preserve">, diese </w:t>
      </w:r>
      <w:r w:rsidR="003369B5">
        <w:rPr>
          <w:rFonts w:ascii="Arial" w:hAnsi="Arial" w:cs="Arial"/>
          <w:sz w:val="20"/>
          <w:lang w:val="de-DE"/>
        </w:rPr>
        <w:t>Erfolgsserie jetzt gemeinsam mit unseren Kunden in Ensō Digital</w:t>
      </w:r>
      <w:r w:rsidR="005821A8">
        <w:rPr>
          <w:rFonts w:ascii="Arial" w:hAnsi="Arial" w:cs="Arial"/>
          <w:sz w:val="20"/>
          <w:lang w:val="de-DE"/>
        </w:rPr>
        <w:t xml:space="preserve"> fortzusetzen</w:t>
      </w:r>
      <w:r w:rsidR="002A215D">
        <w:rPr>
          <w:rFonts w:ascii="Arial" w:hAnsi="Arial" w:cs="Arial"/>
          <w:sz w:val="20"/>
          <w:lang w:val="de-DE"/>
        </w:rPr>
        <w:t>.“</w:t>
      </w:r>
    </w:p>
    <w:p w14:paraId="5F2D7D2B" w14:textId="6F27BE59" w:rsidR="00DA4400" w:rsidRDefault="00DA4400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56A9D5B" w14:textId="6ACE897F" w:rsidR="008A290A" w:rsidRPr="008A290A" w:rsidRDefault="008A290A" w:rsidP="00873A50">
      <w:pPr>
        <w:pStyle w:val="StandardWeb"/>
        <w:ind w:right="-1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</w:pPr>
      <w:r w:rsidRPr="008A290A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Über NTT DATA</w:t>
      </w:r>
    </w:p>
    <w:p w14:paraId="3F410AA3" w14:textId="03552B4B" w:rsidR="00A53BEE" w:rsidRPr="0082069F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9" w:history="1">
        <w:r w:rsidR="00A53BEE" w:rsidRPr="0082069F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 w:rsidRPr="004C404E">
        <w:rPr>
          <w:rStyle w:val="Hyperlink"/>
          <w:rFonts w:ascii="Arial" w:eastAsiaTheme="minorHAnsi" w:hAnsi="Arial" w:cs="Arial"/>
          <w:color w:val="auto"/>
          <w:sz w:val="20"/>
          <w:szCs w:val="22"/>
          <w:u w:val="none"/>
          <w:lang w:val="de-DE" w:eastAsia="en-US"/>
        </w:rPr>
        <w:t>.</w:t>
      </w:r>
    </w:p>
    <w:p w14:paraId="3D41F0FF" w14:textId="77777777" w:rsidR="00A53BEE" w:rsidRPr="0082069F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82069F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890FB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90FBD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890FB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90FBD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8206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A8E1" w14:textId="77777777" w:rsidR="00D7397C" w:rsidRDefault="00D7397C">
      <w:pPr>
        <w:spacing w:before="0" w:after="0"/>
      </w:pPr>
      <w:r>
        <w:separator/>
      </w:r>
    </w:p>
  </w:endnote>
  <w:endnote w:type="continuationSeparator" w:id="0">
    <w:p w14:paraId="6EA7361E" w14:textId="77777777" w:rsidR="00D7397C" w:rsidRDefault="00D739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AE2C" w14:textId="77777777" w:rsidR="00681466" w:rsidRDefault="00681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4F1C" w14:textId="77777777" w:rsidR="00681466" w:rsidRDefault="006814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4AA9" w14:textId="77777777" w:rsidR="00681466" w:rsidRDefault="006814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70E6" w14:textId="77777777" w:rsidR="00D7397C" w:rsidRDefault="00D7397C">
      <w:pPr>
        <w:spacing w:before="0" w:after="0"/>
      </w:pPr>
      <w:r>
        <w:separator/>
      </w:r>
    </w:p>
  </w:footnote>
  <w:footnote w:type="continuationSeparator" w:id="0">
    <w:p w14:paraId="02B6FB45" w14:textId="77777777" w:rsidR="00D7397C" w:rsidRDefault="00D739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E7D8" w14:textId="77777777" w:rsidR="00681466" w:rsidRDefault="00681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277B3771" w:rsidR="00D82B4D" w:rsidRDefault="00681466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277B3771" w:rsidR="00D82B4D" w:rsidRDefault="00681466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6BB2" w14:textId="77777777" w:rsidR="00681466" w:rsidRDefault="00681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multilevel"/>
    <w:tmpl w:val="07F2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2EA94A93"/>
    <w:multiLevelType w:val="hybridMultilevel"/>
    <w:tmpl w:val="364C6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7BAB19F4"/>
    <w:multiLevelType w:val="multilevel"/>
    <w:tmpl w:val="A6D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1562B"/>
    <w:rsid w:val="00017B71"/>
    <w:rsid w:val="00037638"/>
    <w:rsid w:val="000457F3"/>
    <w:rsid w:val="000568DF"/>
    <w:rsid w:val="000966DE"/>
    <w:rsid w:val="000A5098"/>
    <w:rsid w:val="000B0EFE"/>
    <w:rsid w:val="000C41F8"/>
    <w:rsid w:val="000C6A8E"/>
    <w:rsid w:val="000E65E0"/>
    <w:rsid w:val="000F6E39"/>
    <w:rsid w:val="001403B1"/>
    <w:rsid w:val="00145B41"/>
    <w:rsid w:val="00182E62"/>
    <w:rsid w:val="00192E26"/>
    <w:rsid w:val="001B7400"/>
    <w:rsid w:val="001C0959"/>
    <w:rsid w:val="001E08B8"/>
    <w:rsid w:val="00201F27"/>
    <w:rsid w:val="00202627"/>
    <w:rsid w:val="00225E17"/>
    <w:rsid w:val="002838E4"/>
    <w:rsid w:val="00283EAA"/>
    <w:rsid w:val="002A215D"/>
    <w:rsid w:val="002B5EE9"/>
    <w:rsid w:val="002C2C0D"/>
    <w:rsid w:val="002C4217"/>
    <w:rsid w:val="002D3A5D"/>
    <w:rsid w:val="002D4C61"/>
    <w:rsid w:val="003369B5"/>
    <w:rsid w:val="00341E44"/>
    <w:rsid w:val="00354715"/>
    <w:rsid w:val="00355F14"/>
    <w:rsid w:val="0036655A"/>
    <w:rsid w:val="00373110"/>
    <w:rsid w:val="00384DAA"/>
    <w:rsid w:val="003A2A07"/>
    <w:rsid w:val="003A2ECB"/>
    <w:rsid w:val="003A5C5A"/>
    <w:rsid w:val="003C3A73"/>
    <w:rsid w:val="003D4A48"/>
    <w:rsid w:val="003F6B9A"/>
    <w:rsid w:val="004010DC"/>
    <w:rsid w:val="00403821"/>
    <w:rsid w:val="0041613F"/>
    <w:rsid w:val="004470BD"/>
    <w:rsid w:val="004569EA"/>
    <w:rsid w:val="0045722C"/>
    <w:rsid w:val="00460492"/>
    <w:rsid w:val="004701F6"/>
    <w:rsid w:val="00475D8D"/>
    <w:rsid w:val="004927CC"/>
    <w:rsid w:val="004B373C"/>
    <w:rsid w:val="004C404E"/>
    <w:rsid w:val="004D5FA2"/>
    <w:rsid w:val="004D7CB8"/>
    <w:rsid w:val="004F72A0"/>
    <w:rsid w:val="00501410"/>
    <w:rsid w:val="00533BDD"/>
    <w:rsid w:val="005821A8"/>
    <w:rsid w:val="005B2545"/>
    <w:rsid w:val="005B7499"/>
    <w:rsid w:val="005D7AAF"/>
    <w:rsid w:val="005E1A65"/>
    <w:rsid w:val="005F00DD"/>
    <w:rsid w:val="005F3C67"/>
    <w:rsid w:val="005F5EDB"/>
    <w:rsid w:val="00672423"/>
    <w:rsid w:val="00681466"/>
    <w:rsid w:val="006860E3"/>
    <w:rsid w:val="006B72DF"/>
    <w:rsid w:val="006C2982"/>
    <w:rsid w:val="006C3817"/>
    <w:rsid w:val="006E2CF6"/>
    <w:rsid w:val="006E651E"/>
    <w:rsid w:val="00704D9F"/>
    <w:rsid w:val="00737860"/>
    <w:rsid w:val="00747813"/>
    <w:rsid w:val="007554DF"/>
    <w:rsid w:val="00760957"/>
    <w:rsid w:val="00761A66"/>
    <w:rsid w:val="00763F5C"/>
    <w:rsid w:val="0077210A"/>
    <w:rsid w:val="007817B4"/>
    <w:rsid w:val="007B2F15"/>
    <w:rsid w:val="007B71CE"/>
    <w:rsid w:val="007E39A8"/>
    <w:rsid w:val="00807465"/>
    <w:rsid w:val="00814213"/>
    <w:rsid w:val="0082069F"/>
    <w:rsid w:val="00826E29"/>
    <w:rsid w:val="00831CF9"/>
    <w:rsid w:val="008528CB"/>
    <w:rsid w:val="00865560"/>
    <w:rsid w:val="00865D96"/>
    <w:rsid w:val="00873A50"/>
    <w:rsid w:val="008758DD"/>
    <w:rsid w:val="00880802"/>
    <w:rsid w:val="00881443"/>
    <w:rsid w:val="00890FBD"/>
    <w:rsid w:val="008A0094"/>
    <w:rsid w:val="008A0875"/>
    <w:rsid w:val="008A290A"/>
    <w:rsid w:val="008A5731"/>
    <w:rsid w:val="008B7FC5"/>
    <w:rsid w:val="008D2BD2"/>
    <w:rsid w:val="008E1E58"/>
    <w:rsid w:val="008E3B08"/>
    <w:rsid w:val="00902198"/>
    <w:rsid w:val="00905A9A"/>
    <w:rsid w:val="009079B1"/>
    <w:rsid w:val="009253C1"/>
    <w:rsid w:val="009325DC"/>
    <w:rsid w:val="00932AA3"/>
    <w:rsid w:val="00946340"/>
    <w:rsid w:val="009742F4"/>
    <w:rsid w:val="00975B3E"/>
    <w:rsid w:val="009B3843"/>
    <w:rsid w:val="009B74E3"/>
    <w:rsid w:val="009C71EF"/>
    <w:rsid w:val="00A054A2"/>
    <w:rsid w:val="00A101F7"/>
    <w:rsid w:val="00A16A99"/>
    <w:rsid w:val="00A51516"/>
    <w:rsid w:val="00A53BEE"/>
    <w:rsid w:val="00A628F7"/>
    <w:rsid w:val="00A72A81"/>
    <w:rsid w:val="00A75628"/>
    <w:rsid w:val="00A8742E"/>
    <w:rsid w:val="00AB1399"/>
    <w:rsid w:val="00AC182A"/>
    <w:rsid w:val="00AD44BF"/>
    <w:rsid w:val="00AD651A"/>
    <w:rsid w:val="00AE5838"/>
    <w:rsid w:val="00AF442D"/>
    <w:rsid w:val="00AF5179"/>
    <w:rsid w:val="00B01623"/>
    <w:rsid w:val="00B269D3"/>
    <w:rsid w:val="00B5162B"/>
    <w:rsid w:val="00B606EC"/>
    <w:rsid w:val="00BB0F8A"/>
    <w:rsid w:val="00BB4F26"/>
    <w:rsid w:val="00BC7470"/>
    <w:rsid w:val="00BE428E"/>
    <w:rsid w:val="00BE4645"/>
    <w:rsid w:val="00BF112D"/>
    <w:rsid w:val="00C01345"/>
    <w:rsid w:val="00C05E80"/>
    <w:rsid w:val="00C1023B"/>
    <w:rsid w:val="00C158D6"/>
    <w:rsid w:val="00C16C00"/>
    <w:rsid w:val="00C44208"/>
    <w:rsid w:val="00C56552"/>
    <w:rsid w:val="00C565EA"/>
    <w:rsid w:val="00C6469B"/>
    <w:rsid w:val="00C7721C"/>
    <w:rsid w:val="00C80AAA"/>
    <w:rsid w:val="00CA2668"/>
    <w:rsid w:val="00CB2728"/>
    <w:rsid w:val="00CB68BF"/>
    <w:rsid w:val="00CB72F6"/>
    <w:rsid w:val="00CE2E35"/>
    <w:rsid w:val="00D10A9B"/>
    <w:rsid w:val="00D27B4B"/>
    <w:rsid w:val="00D45CE6"/>
    <w:rsid w:val="00D54EA6"/>
    <w:rsid w:val="00D70359"/>
    <w:rsid w:val="00D70FD5"/>
    <w:rsid w:val="00D7397C"/>
    <w:rsid w:val="00D73BE5"/>
    <w:rsid w:val="00D753C4"/>
    <w:rsid w:val="00D82B4D"/>
    <w:rsid w:val="00DA4400"/>
    <w:rsid w:val="00DD7663"/>
    <w:rsid w:val="00DF4C95"/>
    <w:rsid w:val="00E02F4D"/>
    <w:rsid w:val="00E15A14"/>
    <w:rsid w:val="00E17CA7"/>
    <w:rsid w:val="00E25A1D"/>
    <w:rsid w:val="00E35394"/>
    <w:rsid w:val="00E46864"/>
    <w:rsid w:val="00E82042"/>
    <w:rsid w:val="00E83C41"/>
    <w:rsid w:val="00E93ADD"/>
    <w:rsid w:val="00E95E13"/>
    <w:rsid w:val="00ED33EF"/>
    <w:rsid w:val="00EE15C8"/>
    <w:rsid w:val="00F25AFE"/>
    <w:rsid w:val="00F43C5E"/>
    <w:rsid w:val="00F550F6"/>
    <w:rsid w:val="00F73DAF"/>
    <w:rsid w:val="00F77E45"/>
    <w:rsid w:val="00F81EE1"/>
    <w:rsid w:val="00F9165D"/>
    <w:rsid w:val="00F96DDA"/>
    <w:rsid w:val="00F97A05"/>
    <w:rsid w:val="00FA4D32"/>
    <w:rsid w:val="00FC5C6F"/>
    <w:rsid w:val="00FD1ED8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6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s.ensot17s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nttdat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A88-2C3C-48BD-9CD8-0963241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6</cp:revision>
  <cp:lastPrinted>2020-01-27T15:21:00Z</cp:lastPrinted>
  <dcterms:created xsi:type="dcterms:W3CDTF">2020-06-04T09:26:00Z</dcterms:created>
  <dcterms:modified xsi:type="dcterms:W3CDTF">2020-06-08T09:36:00Z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