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8101" w14:textId="64ABEA82" w:rsidR="00F21AC3" w:rsidRPr="00654738" w:rsidRDefault="00C47F07" w:rsidP="00B76440">
      <w:pPr>
        <w:pStyle w:val="Default"/>
        <w:rPr>
          <w:rStyle w:val="Fett"/>
          <w:rFonts w:ascii="Arial" w:eastAsia="Arial" w:hAnsi="Arial" w:cs="Arial"/>
          <w:color w:val="auto"/>
          <w:lang w:val="de-DE" w:eastAsia="de-DE"/>
        </w:rPr>
      </w:pPr>
      <w:bookmarkStart w:id="0" w:name="_GoBack"/>
      <w:bookmarkEnd w:id="0"/>
      <w:r w:rsidRPr="00654738">
        <w:rPr>
          <w:rStyle w:val="Fett"/>
          <w:rFonts w:ascii="Arial" w:eastAsia="Arial" w:hAnsi="Arial" w:cs="Arial"/>
          <w:color w:val="auto"/>
          <w:lang w:val="de-DE" w:eastAsia="de-DE"/>
        </w:rPr>
        <w:t xml:space="preserve">NTT DATA </w:t>
      </w:r>
      <w:r w:rsidR="004859ED" w:rsidRPr="00654738">
        <w:rPr>
          <w:rStyle w:val="Fett"/>
          <w:rFonts w:ascii="Arial" w:eastAsia="Arial" w:hAnsi="Arial" w:cs="Arial"/>
          <w:color w:val="auto"/>
          <w:lang w:val="de-DE" w:eastAsia="de-DE"/>
        </w:rPr>
        <w:t xml:space="preserve">im Gartner Magic Quadrant für </w:t>
      </w:r>
      <w:proofErr w:type="spellStart"/>
      <w:r w:rsidR="004859ED" w:rsidRPr="00654738">
        <w:rPr>
          <w:rStyle w:val="Fett"/>
          <w:rFonts w:ascii="Arial" w:eastAsia="Arial" w:hAnsi="Arial" w:cs="Arial"/>
          <w:color w:val="auto"/>
          <w:lang w:val="de-DE" w:eastAsia="de-DE"/>
        </w:rPr>
        <w:t>Managed</w:t>
      </w:r>
      <w:proofErr w:type="spellEnd"/>
      <w:r w:rsidR="004859ED" w:rsidRPr="00654738">
        <w:rPr>
          <w:rStyle w:val="Fett"/>
          <w:rFonts w:ascii="Arial" w:eastAsia="Arial" w:hAnsi="Arial" w:cs="Arial"/>
          <w:color w:val="auto"/>
          <w:lang w:val="de-DE" w:eastAsia="de-DE"/>
        </w:rPr>
        <w:t xml:space="preserve"> </w:t>
      </w:r>
      <w:proofErr w:type="spellStart"/>
      <w:r w:rsidR="004859ED" w:rsidRPr="00654738">
        <w:rPr>
          <w:rStyle w:val="Fett"/>
          <w:rFonts w:ascii="Arial" w:eastAsia="Arial" w:hAnsi="Arial" w:cs="Arial"/>
          <w:color w:val="auto"/>
          <w:lang w:val="de-DE" w:eastAsia="de-DE"/>
        </w:rPr>
        <w:t>Work</w:t>
      </w:r>
      <w:r w:rsidR="00587299" w:rsidRPr="00654738">
        <w:rPr>
          <w:rStyle w:val="Fett"/>
          <w:rFonts w:ascii="Arial" w:eastAsia="Arial" w:hAnsi="Arial" w:cs="Arial"/>
          <w:color w:val="auto"/>
          <w:lang w:val="de-DE" w:eastAsia="de-DE"/>
        </w:rPr>
        <w:t>p</w:t>
      </w:r>
      <w:r w:rsidR="004859ED" w:rsidRPr="00654738">
        <w:rPr>
          <w:rStyle w:val="Fett"/>
          <w:rFonts w:ascii="Arial" w:eastAsia="Arial" w:hAnsi="Arial" w:cs="Arial"/>
          <w:color w:val="auto"/>
          <w:lang w:val="de-DE" w:eastAsia="de-DE"/>
        </w:rPr>
        <w:t>lace</w:t>
      </w:r>
      <w:proofErr w:type="spellEnd"/>
      <w:r w:rsidR="004859ED" w:rsidRPr="00654738">
        <w:rPr>
          <w:rStyle w:val="Fett"/>
          <w:rFonts w:ascii="Arial" w:eastAsia="Arial" w:hAnsi="Arial" w:cs="Arial"/>
          <w:color w:val="auto"/>
          <w:lang w:val="de-DE" w:eastAsia="de-DE"/>
        </w:rPr>
        <w:t xml:space="preserve"> Services</w:t>
      </w:r>
      <w:r w:rsidR="00A2730F" w:rsidRPr="00654738">
        <w:rPr>
          <w:rStyle w:val="Fett"/>
          <w:rFonts w:ascii="Arial" w:eastAsia="Arial" w:hAnsi="Arial" w:cs="Arial"/>
          <w:color w:val="auto"/>
          <w:lang w:val="de-DE" w:eastAsia="de-DE"/>
        </w:rPr>
        <w:t xml:space="preserve"> </w:t>
      </w:r>
      <w:r w:rsidR="001C41F5" w:rsidRPr="00654738">
        <w:rPr>
          <w:rStyle w:val="Fett"/>
          <w:rFonts w:ascii="Arial" w:eastAsia="Arial" w:hAnsi="Arial" w:cs="Arial"/>
          <w:color w:val="auto"/>
          <w:lang w:val="de-DE" w:eastAsia="de-DE"/>
        </w:rPr>
        <w:t xml:space="preserve">als Leader </w:t>
      </w:r>
      <w:r w:rsidR="004859ED" w:rsidRPr="00654738">
        <w:rPr>
          <w:rStyle w:val="Fett"/>
          <w:rFonts w:ascii="Arial" w:eastAsia="Arial" w:hAnsi="Arial" w:cs="Arial"/>
          <w:color w:val="auto"/>
          <w:lang w:val="de-DE" w:eastAsia="de-DE"/>
        </w:rPr>
        <w:t>pla</w:t>
      </w:r>
      <w:r w:rsidR="00654738" w:rsidRPr="00654738">
        <w:rPr>
          <w:rStyle w:val="Fett"/>
          <w:rFonts w:ascii="Arial" w:eastAsia="Arial" w:hAnsi="Arial" w:cs="Arial"/>
          <w:color w:val="auto"/>
          <w:lang w:val="de-DE" w:eastAsia="de-DE"/>
        </w:rPr>
        <w:t>t</w:t>
      </w:r>
      <w:r w:rsidR="004859ED" w:rsidRPr="00654738">
        <w:rPr>
          <w:rStyle w:val="Fett"/>
          <w:rFonts w:ascii="Arial" w:eastAsia="Arial" w:hAnsi="Arial" w:cs="Arial"/>
          <w:color w:val="auto"/>
          <w:lang w:val="de-DE" w:eastAsia="de-DE"/>
        </w:rPr>
        <w:t xml:space="preserve">ziert </w:t>
      </w:r>
    </w:p>
    <w:p w14:paraId="270B4054" w14:textId="77777777" w:rsidR="00C533EF" w:rsidRPr="00654738" w:rsidRDefault="00C533EF">
      <w:pPr>
        <w:pStyle w:val="Default"/>
        <w:jc w:val="both"/>
        <w:rPr>
          <w:rFonts w:ascii="Arial" w:hAnsi="Arial" w:cs="Arial"/>
          <w:b/>
          <w:sz w:val="20"/>
          <w:lang w:val="de-DE"/>
        </w:rPr>
      </w:pPr>
    </w:p>
    <w:p w14:paraId="343852B6" w14:textId="722BE432" w:rsidR="00A60A9A" w:rsidRPr="00654738" w:rsidRDefault="00DB69F6" w:rsidP="00F21AC3">
      <w:pPr>
        <w:jc w:val="both"/>
        <w:rPr>
          <w:color w:val="auto"/>
          <w:lang w:val="de-DE"/>
        </w:rPr>
      </w:pPr>
      <w:r w:rsidRPr="00654738">
        <w:rPr>
          <w:rFonts w:cs="Arial"/>
          <w:b/>
          <w:color w:val="auto"/>
          <w:lang w:val="de-DE"/>
        </w:rPr>
        <w:t xml:space="preserve">München, </w:t>
      </w:r>
      <w:r w:rsidR="002A29F3">
        <w:rPr>
          <w:rFonts w:cs="Arial"/>
          <w:b/>
          <w:color w:val="auto"/>
          <w:lang w:val="de-DE"/>
        </w:rPr>
        <w:t>31</w:t>
      </w:r>
      <w:r w:rsidRPr="00654738">
        <w:rPr>
          <w:rFonts w:cs="Arial"/>
          <w:b/>
          <w:color w:val="auto"/>
          <w:lang w:val="de-DE"/>
        </w:rPr>
        <w:t>.</w:t>
      </w:r>
      <w:r w:rsidR="00B76440" w:rsidRPr="00654738">
        <w:rPr>
          <w:rFonts w:cs="Arial"/>
          <w:b/>
          <w:color w:val="auto"/>
          <w:lang w:val="de-DE"/>
        </w:rPr>
        <w:t xml:space="preserve"> </w:t>
      </w:r>
      <w:r w:rsidR="00D31EE6" w:rsidRPr="00654738">
        <w:rPr>
          <w:rFonts w:cs="Arial"/>
          <w:b/>
          <w:color w:val="auto"/>
          <w:lang w:val="de-DE"/>
        </w:rPr>
        <w:t>März</w:t>
      </w:r>
      <w:r w:rsidR="00B76440" w:rsidRPr="00654738">
        <w:rPr>
          <w:rFonts w:cs="Arial"/>
          <w:b/>
          <w:color w:val="auto"/>
          <w:lang w:val="de-DE"/>
        </w:rPr>
        <w:t xml:space="preserve"> 2021</w:t>
      </w:r>
      <w:r w:rsidR="00B55386">
        <w:rPr>
          <w:rFonts w:cs="Arial"/>
          <w:b/>
          <w:color w:val="auto"/>
          <w:lang w:val="de-DE"/>
        </w:rPr>
        <w:t xml:space="preserve"> </w:t>
      </w:r>
      <w:r w:rsidR="00B76440" w:rsidRPr="00654738">
        <w:rPr>
          <w:rFonts w:eastAsia="Times New Roman" w:cs="Arial"/>
          <w:color w:val="auto"/>
          <w:szCs w:val="24"/>
          <w:lang w:val="de-DE" w:eastAsia="de-DE"/>
        </w:rPr>
        <w:t xml:space="preserve">— </w:t>
      </w:r>
      <w:r w:rsidR="00C2208D" w:rsidRPr="00654738">
        <w:rPr>
          <w:rFonts w:eastAsia="Times New Roman" w:cs="Arial"/>
          <w:color w:val="auto"/>
          <w:szCs w:val="24"/>
          <w:lang w:val="de-DE" w:eastAsia="de-DE"/>
        </w:rPr>
        <w:t xml:space="preserve">NTT DATA, </w:t>
      </w:r>
      <w:r w:rsidR="00B55386" w:rsidRPr="00B55386">
        <w:rPr>
          <w:rFonts w:eastAsia="Times New Roman" w:cs="Arial"/>
          <w:color w:val="auto"/>
          <w:szCs w:val="24"/>
          <w:lang w:val="de-DE" w:eastAsia="de-DE"/>
        </w:rPr>
        <w:t>führender Anbieter von Business- und IT-Lösungen,</w:t>
      </w:r>
      <w:r w:rsidR="00C2208D" w:rsidRPr="00654738">
        <w:rPr>
          <w:rFonts w:eastAsia="Times New Roman" w:cs="Arial"/>
          <w:color w:val="auto"/>
          <w:szCs w:val="24"/>
          <w:lang w:val="de-DE" w:eastAsia="de-DE"/>
        </w:rPr>
        <w:t xml:space="preserve"> </w:t>
      </w:r>
      <w:r w:rsidR="004B051B" w:rsidRPr="00654738">
        <w:rPr>
          <w:rFonts w:eastAsia="Times New Roman" w:cs="Arial"/>
          <w:color w:val="auto"/>
          <w:szCs w:val="24"/>
          <w:lang w:val="de-DE" w:eastAsia="de-DE"/>
        </w:rPr>
        <w:t>wurde</w:t>
      </w:r>
      <w:r w:rsidR="00C2208D" w:rsidRPr="00654738">
        <w:rPr>
          <w:rFonts w:eastAsia="Times New Roman" w:cs="Arial"/>
          <w:color w:val="auto"/>
          <w:szCs w:val="24"/>
          <w:lang w:val="de-DE" w:eastAsia="de-DE"/>
        </w:rPr>
        <w:t xml:space="preserve"> im</w:t>
      </w:r>
      <w:r w:rsidR="00514865" w:rsidRPr="00654738">
        <w:rPr>
          <w:rFonts w:eastAsia="Times New Roman" w:cs="Arial"/>
          <w:color w:val="auto"/>
          <w:szCs w:val="24"/>
          <w:lang w:val="de-DE" w:eastAsia="de-DE"/>
        </w:rPr>
        <w:t xml:space="preserve"> aktuellen</w:t>
      </w:r>
      <w:r w:rsidR="00C2208D" w:rsidRPr="00654738">
        <w:rPr>
          <w:rFonts w:eastAsia="Times New Roman" w:cs="Arial"/>
          <w:color w:val="auto"/>
          <w:szCs w:val="24"/>
          <w:lang w:val="de-DE" w:eastAsia="de-DE"/>
        </w:rPr>
        <w:t xml:space="preserve"> </w:t>
      </w:r>
      <w:hyperlink r:id="rId8" w:history="1">
        <w:r w:rsidR="00C2208D" w:rsidRPr="00654738">
          <w:rPr>
            <w:rStyle w:val="Hyperlink"/>
            <w:rFonts w:eastAsia="Times New Roman" w:cs="Arial"/>
            <w:szCs w:val="24"/>
            <w:lang w:val="de-DE" w:eastAsia="de-DE"/>
          </w:rPr>
          <w:t xml:space="preserve">Gartner Magic Quadrant für </w:t>
        </w:r>
        <w:proofErr w:type="spellStart"/>
        <w:r w:rsidR="00C2208D" w:rsidRPr="00654738">
          <w:rPr>
            <w:rStyle w:val="Hyperlink"/>
            <w:rFonts w:eastAsia="Times New Roman" w:cs="Arial"/>
            <w:szCs w:val="24"/>
            <w:lang w:val="de-DE" w:eastAsia="de-DE"/>
          </w:rPr>
          <w:t>Managed</w:t>
        </w:r>
        <w:proofErr w:type="spellEnd"/>
        <w:r w:rsidR="00C2208D" w:rsidRPr="00654738">
          <w:rPr>
            <w:rStyle w:val="Hyperlink"/>
            <w:rFonts w:eastAsia="Times New Roman" w:cs="Arial"/>
            <w:szCs w:val="24"/>
            <w:lang w:val="de-DE" w:eastAsia="de-DE"/>
          </w:rPr>
          <w:t xml:space="preserve"> </w:t>
        </w:r>
        <w:proofErr w:type="spellStart"/>
        <w:r w:rsidR="00C2208D" w:rsidRPr="00654738">
          <w:rPr>
            <w:rStyle w:val="Hyperlink"/>
            <w:rFonts w:eastAsia="Times New Roman" w:cs="Arial"/>
            <w:szCs w:val="24"/>
            <w:lang w:val="de-DE" w:eastAsia="de-DE"/>
          </w:rPr>
          <w:t>Workplace</w:t>
        </w:r>
        <w:proofErr w:type="spellEnd"/>
        <w:r w:rsidR="00C2208D" w:rsidRPr="00654738">
          <w:rPr>
            <w:rStyle w:val="Hyperlink"/>
            <w:rFonts w:eastAsia="Times New Roman" w:cs="Arial"/>
            <w:szCs w:val="24"/>
            <w:lang w:val="de-DE" w:eastAsia="de-DE"/>
          </w:rPr>
          <w:t xml:space="preserve"> Services, North </w:t>
        </w:r>
        <w:proofErr w:type="spellStart"/>
        <w:r w:rsidR="00C2208D" w:rsidRPr="00654738">
          <w:rPr>
            <w:rStyle w:val="Hyperlink"/>
            <w:rFonts w:eastAsia="Times New Roman" w:cs="Arial"/>
            <w:szCs w:val="24"/>
            <w:lang w:val="de-DE" w:eastAsia="de-DE"/>
          </w:rPr>
          <w:t>America</w:t>
        </w:r>
        <w:proofErr w:type="spellEnd"/>
      </w:hyperlink>
      <w:r w:rsidR="008E7508" w:rsidRPr="00654738">
        <w:rPr>
          <w:rFonts w:eastAsia="Times New Roman" w:cs="Arial"/>
          <w:color w:val="auto"/>
          <w:szCs w:val="24"/>
          <w:lang w:val="de-DE" w:eastAsia="de-DE"/>
        </w:rPr>
        <w:t xml:space="preserve"> als Leader eingestuft. </w:t>
      </w:r>
      <w:r w:rsidR="00182BDC" w:rsidRPr="00654738">
        <w:rPr>
          <w:rFonts w:eastAsia="Times New Roman" w:cs="Arial"/>
          <w:color w:val="auto"/>
          <w:szCs w:val="24"/>
          <w:lang w:val="de-DE" w:eastAsia="de-DE"/>
        </w:rPr>
        <w:t xml:space="preserve">Damit </w:t>
      </w:r>
      <w:r w:rsidR="0073582A" w:rsidRPr="00654738">
        <w:rPr>
          <w:rFonts w:eastAsia="Times New Roman" w:cs="Arial"/>
          <w:color w:val="auto"/>
          <w:szCs w:val="24"/>
          <w:lang w:val="de-DE" w:eastAsia="de-DE"/>
        </w:rPr>
        <w:t xml:space="preserve">erhielt </w:t>
      </w:r>
      <w:r w:rsidR="00C2208D" w:rsidRPr="00654738">
        <w:rPr>
          <w:rFonts w:eastAsia="Times New Roman" w:cs="Arial"/>
          <w:color w:val="auto"/>
          <w:szCs w:val="24"/>
          <w:lang w:val="de-DE" w:eastAsia="de-DE"/>
        </w:rPr>
        <w:t xml:space="preserve">NTT DATA </w:t>
      </w:r>
      <w:r w:rsidR="0073582A" w:rsidRPr="00654738">
        <w:rPr>
          <w:rFonts w:eastAsia="Times New Roman" w:cs="Arial"/>
          <w:color w:val="auto"/>
          <w:szCs w:val="24"/>
          <w:lang w:val="de-DE" w:eastAsia="de-DE"/>
        </w:rPr>
        <w:t xml:space="preserve">zum dritten Mal in Folge die begehrte Auszeichnung </w:t>
      </w:r>
      <w:r w:rsidR="00C2208D" w:rsidRPr="00654738">
        <w:rPr>
          <w:rFonts w:eastAsia="Times New Roman" w:cs="Arial"/>
          <w:color w:val="auto"/>
          <w:szCs w:val="24"/>
          <w:lang w:val="de-DE" w:eastAsia="de-DE"/>
        </w:rPr>
        <w:t xml:space="preserve">als Leader in dem Bericht, der 20 Anbieter </w:t>
      </w:r>
      <w:r w:rsidR="007E5961" w:rsidRPr="00654738">
        <w:rPr>
          <w:rFonts w:eastAsia="Times New Roman" w:cs="Arial"/>
          <w:color w:val="auto"/>
          <w:szCs w:val="24"/>
          <w:lang w:val="de-DE" w:eastAsia="de-DE"/>
        </w:rPr>
        <w:t xml:space="preserve">von </w:t>
      </w:r>
      <w:proofErr w:type="spellStart"/>
      <w:r w:rsidR="007E5961" w:rsidRPr="00654738">
        <w:rPr>
          <w:rFonts w:eastAsia="Times New Roman" w:cs="Arial"/>
          <w:color w:val="auto"/>
          <w:szCs w:val="24"/>
          <w:lang w:val="de-DE" w:eastAsia="de-DE"/>
        </w:rPr>
        <w:t>Managed</w:t>
      </w:r>
      <w:proofErr w:type="spellEnd"/>
      <w:r w:rsidR="007E5961" w:rsidRPr="00654738">
        <w:rPr>
          <w:rFonts w:eastAsia="Times New Roman" w:cs="Arial"/>
          <w:color w:val="auto"/>
          <w:szCs w:val="24"/>
          <w:lang w:val="de-DE" w:eastAsia="de-DE"/>
        </w:rPr>
        <w:t xml:space="preserve"> </w:t>
      </w:r>
      <w:proofErr w:type="spellStart"/>
      <w:r w:rsidR="007E5961" w:rsidRPr="00654738">
        <w:rPr>
          <w:rFonts w:eastAsia="Times New Roman" w:cs="Arial"/>
          <w:color w:val="auto"/>
          <w:szCs w:val="24"/>
          <w:lang w:val="de-DE" w:eastAsia="de-DE"/>
        </w:rPr>
        <w:t>Workplace</w:t>
      </w:r>
      <w:proofErr w:type="spellEnd"/>
      <w:r w:rsidR="007E5961" w:rsidRPr="00654738">
        <w:rPr>
          <w:rFonts w:eastAsia="Times New Roman" w:cs="Arial"/>
          <w:color w:val="auto"/>
          <w:szCs w:val="24"/>
          <w:lang w:val="de-DE" w:eastAsia="de-DE"/>
        </w:rPr>
        <w:t xml:space="preserve"> Services nach ihrer</w:t>
      </w:r>
      <w:r w:rsidR="00C2208D" w:rsidRPr="00654738">
        <w:rPr>
          <w:rFonts w:eastAsia="Times New Roman" w:cs="Arial"/>
          <w:color w:val="auto"/>
          <w:szCs w:val="24"/>
          <w:lang w:val="de-DE" w:eastAsia="de-DE"/>
        </w:rPr>
        <w:t xml:space="preserve"> Umsetzungsfähigkeit und </w:t>
      </w:r>
      <w:r w:rsidR="007E5961" w:rsidRPr="00654738">
        <w:rPr>
          <w:rFonts w:eastAsia="Times New Roman" w:cs="Arial"/>
          <w:color w:val="auto"/>
          <w:szCs w:val="24"/>
          <w:lang w:val="de-DE" w:eastAsia="de-DE"/>
        </w:rPr>
        <w:t xml:space="preserve">der </w:t>
      </w:r>
      <w:r w:rsidR="00C2208D" w:rsidRPr="00654738">
        <w:rPr>
          <w:rFonts w:eastAsia="Times New Roman" w:cs="Arial"/>
          <w:color w:val="auto"/>
          <w:szCs w:val="24"/>
          <w:lang w:val="de-DE" w:eastAsia="de-DE"/>
        </w:rPr>
        <w:t xml:space="preserve">Vollständigkeit </w:t>
      </w:r>
      <w:r w:rsidR="007E5961" w:rsidRPr="00654738">
        <w:rPr>
          <w:rFonts w:eastAsia="Times New Roman" w:cs="Arial"/>
          <w:color w:val="auto"/>
          <w:szCs w:val="24"/>
          <w:lang w:val="de-DE" w:eastAsia="de-DE"/>
        </w:rPr>
        <w:t>ihr</w:t>
      </w:r>
      <w:r w:rsidR="00C2208D" w:rsidRPr="00654738">
        <w:rPr>
          <w:rFonts w:eastAsia="Times New Roman" w:cs="Arial"/>
          <w:color w:val="auto"/>
          <w:szCs w:val="24"/>
          <w:lang w:val="de-DE" w:eastAsia="de-DE"/>
        </w:rPr>
        <w:t xml:space="preserve">er Vision </w:t>
      </w:r>
      <w:r w:rsidR="007E5961" w:rsidRPr="00654738">
        <w:rPr>
          <w:rFonts w:eastAsia="Times New Roman" w:cs="Arial"/>
          <w:color w:val="auto"/>
          <w:szCs w:val="24"/>
          <w:lang w:val="de-DE" w:eastAsia="de-DE"/>
        </w:rPr>
        <w:t>bewertet.</w:t>
      </w:r>
      <w:r w:rsidR="00C2208D" w:rsidRPr="00654738">
        <w:rPr>
          <w:rFonts w:eastAsia="Times New Roman" w:cs="Arial"/>
          <w:color w:val="auto"/>
          <w:szCs w:val="24"/>
          <w:lang w:val="de-DE" w:eastAsia="de-DE"/>
        </w:rPr>
        <w:t xml:space="preserve"> </w:t>
      </w:r>
    </w:p>
    <w:p w14:paraId="264894FA" w14:textId="36985820" w:rsidR="00F21AC3" w:rsidRPr="00654738" w:rsidRDefault="00683D1F" w:rsidP="0095587C">
      <w:pPr>
        <w:jc w:val="both"/>
        <w:rPr>
          <w:rFonts w:cs="Arial"/>
          <w:b/>
          <w:color w:val="auto"/>
          <w:lang w:val="de-DE"/>
        </w:rPr>
      </w:pPr>
      <w:r w:rsidRPr="00654738">
        <w:rPr>
          <w:color w:val="auto"/>
          <w:lang w:val="de-DE"/>
        </w:rPr>
        <w:t xml:space="preserve">Mit industrialisierten Experience-Level-Agreements (XLAs) unterstützt NTT DATA seine Kunden </w:t>
      </w:r>
      <w:r w:rsidR="00D82EB1" w:rsidRPr="00654738">
        <w:rPr>
          <w:color w:val="auto"/>
          <w:lang w:val="de-DE"/>
        </w:rPr>
        <w:t xml:space="preserve">bei der </w:t>
      </w:r>
      <w:r w:rsidR="00E51D14" w:rsidRPr="00654738">
        <w:rPr>
          <w:color w:val="auto"/>
          <w:lang w:val="de-DE"/>
        </w:rPr>
        <w:t xml:space="preserve">beschleunigten </w:t>
      </w:r>
      <w:r w:rsidR="00D82EB1" w:rsidRPr="00654738">
        <w:rPr>
          <w:color w:val="auto"/>
          <w:lang w:val="de-DE"/>
        </w:rPr>
        <w:t>digitalen Transformation des Arbeitsplatzes</w:t>
      </w:r>
      <w:r w:rsidRPr="00654738">
        <w:rPr>
          <w:color w:val="auto"/>
          <w:lang w:val="de-DE"/>
        </w:rPr>
        <w:t xml:space="preserve">, um </w:t>
      </w:r>
      <w:r w:rsidR="00AE6164" w:rsidRPr="00654738">
        <w:rPr>
          <w:color w:val="auto"/>
          <w:lang w:val="de-DE"/>
        </w:rPr>
        <w:t>das Benutzererlebnis</w:t>
      </w:r>
      <w:r w:rsidRPr="00654738">
        <w:rPr>
          <w:color w:val="auto"/>
          <w:lang w:val="de-DE"/>
        </w:rPr>
        <w:t xml:space="preserve"> </w:t>
      </w:r>
      <w:r w:rsidR="00AE6164" w:rsidRPr="00654738">
        <w:rPr>
          <w:color w:val="auto"/>
          <w:lang w:val="de-DE"/>
        </w:rPr>
        <w:t xml:space="preserve">der </w:t>
      </w:r>
      <w:r w:rsidR="00D95312" w:rsidRPr="00654738">
        <w:rPr>
          <w:color w:val="auto"/>
          <w:lang w:val="de-DE"/>
        </w:rPr>
        <w:t xml:space="preserve">Mitarbeiterinnen und Mitarbeiter </w:t>
      </w:r>
      <w:r w:rsidRPr="00654738">
        <w:rPr>
          <w:color w:val="auto"/>
          <w:lang w:val="de-DE"/>
        </w:rPr>
        <w:t xml:space="preserve">zu verbessern und die Produktivität zu steigern. </w:t>
      </w:r>
      <w:r w:rsidR="00275897" w:rsidRPr="00654738">
        <w:rPr>
          <w:color w:val="auto"/>
          <w:lang w:val="de-DE"/>
        </w:rPr>
        <w:t>I</w:t>
      </w:r>
      <w:r w:rsidR="00024EC6" w:rsidRPr="00654738">
        <w:rPr>
          <w:color w:val="auto"/>
          <w:lang w:val="de-DE"/>
        </w:rPr>
        <w:t xml:space="preserve">m vergangenen Jahr </w:t>
      </w:r>
      <w:r w:rsidRPr="00654738">
        <w:rPr>
          <w:color w:val="auto"/>
          <w:lang w:val="de-DE"/>
        </w:rPr>
        <w:t xml:space="preserve">verzeichnete </w:t>
      </w:r>
      <w:r w:rsidR="00275897" w:rsidRPr="00654738">
        <w:rPr>
          <w:color w:val="auto"/>
          <w:lang w:val="de-DE"/>
        </w:rPr>
        <w:t xml:space="preserve">NTT DATA </w:t>
      </w:r>
      <w:r w:rsidR="00874141" w:rsidRPr="00654738">
        <w:rPr>
          <w:color w:val="auto"/>
          <w:lang w:val="de-DE"/>
        </w:rPr>
        <w:t xml:space="preserve">in Nordamerika </w:t>
      </w:r>
      <w:r w:rsidR="003522AE" w:rsidRPr="00654738">
        <w:rPr>
          <w:color w:val="auto"/>
          <w:lang w:val="de-DE"/>
        </w:rPr>
        <w:t xml:space="preserve">bei der Anzahl der Kunden </w:t>
      </w:r>
      <w:r w:rsidRPr="00654738">
        <w:rPr>
          <w:color w:val="auto"/>
          <w:lang w:val="de-DE"/>
        </w:rPr>
        <w:t xml:space="preserve">ein Wachstum von 13 </w:t>
      </w:r>
      <w:r w:rsidR="003522AE" w:rsidRPr="00654738">
        <w:rPr>
          <w:color w:val="auto"/>
          <w:lang w:val="de-DE"/>
        </w:rPr>
        <w:t>Prozent</w:t>
      </w:r>
      <w:r w:rsidR="00147550" w:rsidRPr="00654738">
        <w:rPr>
          <w:color w:val="auto"/>
          <w:lang w:val="de-DE"/>
        </w:rPr>
        <w:t xml:space="preserve">. Die Anzahl der betreuten Nutzer stieg sogar um 28 </w:t>
      </w:r>
      <w:r w:rsidR="003522AE" w:rsidRPr="00654738">
        <w:rPr>
          <w:color w:val="auto"/>
          <w:lang w:val="de-DE"/>
        </w:rPr>
        <w:t>Prozent</w:t>
      </w:r>
      <w:r w:rsidRPr="00654738">
        <w:rPr>
          <w:color w:val="auto"/>
          <w:lang w:val="de-DE"/>
        </w:rPr>
        <w:t xml:space="preserve">. Mit </w:t>
      </w:r>
      <w:proofErr w:type="gramStart"/>
      <w:r w:rsidR="00E14340" w:rsidRPr="00654738">
        <w:rPr>
          <w:color w:val="auto"/>
          <w:lang w:val="de-DE"/>
        </w:rPr>
        <w:t xml:space="preserve">seinen </w:t>
      </w:r>
      <w:r w:rsidR="003775FF" w:rsidRPr="00654738">
        <w:rPr>
          <w:color w:val="auto"/>
          <w:lang w:val="de-DE"/>
        </w:rPr>
        <w:t>Nucleus</w:t>
      </w:r>
      <w:proofErr w:type="gramEnd"/>
      <w:r w:rsidR="003775FF" w:rsidRPr="00654738">
        <w:rPr>
          <w:color w:val="auto"/>
          <w:lang w:val="de-DE"/>
        </w:rPr>
        <w:t xml:space="preserve"> Intelligent Enterprise </w:t>
      </w:r>
      <w:r w:rsidRPr="00654738">
        <w:rPr>
          <w:color w:val="auto"/>
          <w:lang w:val="de-DE"/>
        </w:rPr>
        <w:t xml:space="preserve">Automatisierungslösungen </w:t>
      </w:r>
      <w:r w:rsidR="00403C69" w:rsidRPr="00654738">
        <w:rPr>
          <w:color w:val="auto"/>
          <w:lang w:val="de-DE"/>
        </w:rPr>
        <w:t>arbeitet</w:t>
      </w:r>
      <w:r w:rsidRPr="00654738">
        <w:rPr>
          <w:color w:val="auto"/>
          <w:lang w:val="de-DE"/>
        </w:rPr>
        <w:t xml:space="preserve"> das Unternehmen nun 50 </w:t>
      </w:r>
      <w:r w:rsidR="00403C69" w:rsidRPr="00654738">
        <w:rPr>
          <w:color w:val="auto"/>
          <w:lang w:val="de-DE"/>
        </w:rPr>
        <w:t>Prozent</w:t>
      </w:r>
      <w:r w:rsidRPr="00654738">
        <w:rPr>
          <w:color w:val="auto"/>
          <w:lang w:val="de-DE"/>
        </w:rPr>
        <w:t xml:space="preserve"> der </w:t>
      </w:r>
      <w:r w:rsidR="00403C69" w:rsidRPr="00654738">
        <w:rPr>
          <w:color w:val="auto"/>
          <w:lang w:val="de-DE"/>
        </w:rPr>
        <w:t>Anfragen</w:t>
      </w:r>
      <w:r w:rsidR="00B55386">
        <w:rPr>
          <w:color w:val="auto"/>
          <w:lang w:val="de-DE"/>
        </w:rPr>
        <w:t xml:space="preserve"> </w:t>
      </w:r>
      <w:r w:rsidRPr="00654738">
        <w:rPr>
          <w:color w:val="auto"/>
          <w:lang w:val="de-DE"/>
        </w:rPr>
        <w:t>ohne menschliches Eingreifen</w:t>
      </w:r>
      <w:r w:rsidR="00403C69" w:rsidRPr="00654738">
        <w:rPr>
          <w:color w:val="auto"/>
          <w:lang w:val="de-DE"/>
        </w:rPr>
        <w:t xml:space="preserve"> ab</w:t>
      </w:r>
      <w:r w:rsidRPr="00654738">
        <w:rPr>
          <w:color w:val="auto"/>
          <w:lang w:val="de-DE"/>
        </w:rPr>
        <w:t>.</w:t>
      </w:r>
    </w:p>
    <w:p w14:paraId="3695C0FF" w14:textId="373C8DED" w:rsidR="00190B72" w:rsidRPr="00654738" w:rsidRDefault="00245E63" w:rsidP="003C4001">
      <w:pPr>
        <w:pStyle w:val="StandardWeb"/>
        <w:ind w:right="-1"/>
        <w:jc w:val="both"/>
        <w:rPr>
          <w:rFonts w:ascii="Arial" w:eastAsiaTheme="minorHAnsi" w:hAnsi="Arial" w:cs="Arial"/>
          <w:color w:val="000000" w:themeColor="text1"/>
          <w:sz w:val="20"/>
          <w:szCs w:val="22"/>
          <w:lang w:val="de-DE" w:eastAsia="en-US"/>
        </w:rPr>
      </w:pPr>
      <w:r w:rsidRPr="00654738">
        <w:rPr>
          <w:rFonts w:ascii="Arial" w:eastAsiaTheme="minorHAnsi" w:hAnsi="Arial" w:cs="Arial"/>
          <w:color w:val="000000" w:themeColor="text1"/>
          <w:sz w:val="20"/>
          <w:szCs w:val="22"/>
          <w:lang w:val="de-DE" w:eastAsia="en-US"/>
        </w:rPr>
        <w:t>„</w:t>
      </w:r>
      <w:r w:rsidR="009A4DF3" w:rsidRPr="00654738">
        <w:rPr>
          <w:rFonts w:ascii="Arial" w:eastAsiaTheme="minorHAnsi" w:hAnsi="Arial" w:cs="Arial"/>
          <w:color w:val="000000" w:themeColor="text1"/>
          <w:sz w:val="20"/>
          <w:szCs w:val="22"/>
          <w:lang w:val="de-DE" w:eastAsia="en-US"/>
        </w:rPr>
        <w:t>Das vergangene Jahr hat unsere Kunden herausgefordert, ihre Geschäftsmodelle neu auszurichten und die Transformation des Arbeitsplatzes zu beschleunigen</w:t>
      </w:r>
      <w:r w:rsidRPr="00654738">
        <w:rPr>
          <w:rFonts w:ascii="Arial" w:eastAsiaTheme="minorHAnsi" w:hAnsi="Arial" w:cs="Arial"/>
          <w:color w:val="000000" w:themeColor="text1"/>
          <w:sz w:val="20"/>
          <w:szCs w:val="22"/>
          <w:lang w:val="de-DE" w:eastAsia="en-US"/>
        </w:rPr>
        <w:t>“</w:t>
      </w:r>
      <w:r w:rsidR="009A4DF3" w:rsidRPr="00654738">
        <w:rPr>
          <w:rFonts w:ascii="Arial" w:eastAsiaTheme="minorHAnsi" w:hAnsi="Arial" w:cs="Arial"/>
          <w:color w:val="000000" w:themeColor="text1"/>
          <w:sz w:val="20"/>
          <w:szCs w:val="22"/>
          <w:lang w:val="de-DE" w:eastAsia="en-US"/>
        </w:rPr>
        <w:t xml:space="preserve">, </w:t>
      </w:r>
      <w:r w:rsidR="009445A2" w:rsidRPr="00654738">
        <w:rPr>
          <w:rFonts w:ascii="Arial" w:eastAsiaTheme="minorHAnsi" w:hAnsi="Arial" w:cs="Arial"/>
          <w:color w:val="000000" w:themeColor="text1"/>
          <w:sz w:val="20"/>
          <w:szCs w:val="22"/>
          <w:lang w:val="de-DE" w:eastAsia="en-US"/>
        </w:rPr>
        <w:t xml:space="preserve">sagt Eric Clark, Chief Digital &amp; </w:t>
      </w:r>
      <w:proofErr w:type="spellStart"/>
      <w:r w:rsidR="009445A2" w:rsidRPr="00654738">
        <w:rPr>
          <w:rFonts w:ascii="Arial" w:eastAsiaTheme="minorHAnsi" w:hAnsi="Arial" w:cs="Arial"/>
          <w:color w:val="000000" w:themeColor="text1"/>
          <w:sz w:val="20"/>
          <w:szCs w:val="22"/>
          <w:lang w:val="de-DE" w:eastAsia="en-US"/>
        </w:rPr>
        <w:t>Strategy</w:t>
      </w:r>
      <w:proofErr w:type="spellEnd"/>
      <w:r w:rsidR="009445A2" w:rsidRPr="00654738">
        <w:rPr>
          <w:rFonts w:ascii="Arial" w:eastAsiaTheme="minorHAnsi" w:hAnsi="Arial" w:cs="Arial"/>
          <w:color w:val="000000" w:themeColor="text1"/>
          <w:sz w:val="20"/>
          <w:szCs w:val="22"/>
          <w:lang w:val="de-DE" w:eastAsia="en-US"/>
        </w:rPr>
        <w:t xml:space="preserve"> Officer, NTT DATA Services</w:t>
      </w:r>
      <w:r w:rsidR="009A4DF3" w:rsidRPr="00654738">
        <w:rPr>
          <w:rFonts w:ascii="Arial" w:eastAsiaTheme="minorHAnsi" w:hAnsi="Arial" w:cs="Arial"/>
          <w:color w:val="000000" w:themeColor="text1"/>
          <w:sz w:val="20"/>
          <w:szCs w:val="22"/>
          <w:lang w:val="de-DE" w:eastAsia="en-US"/>
        </w:rPr>
        <w:t xml:space="preserve">. </w:t>
      </w:r>
      <w:r w:rsidRPr="00654738">
        <w:rPr>
          <w:rFonts w:ascii="Arial" w:eastAsiaTheme="minorHAnsi" w:hAnsi="Arial" w:cs="Arial"/>
          <w:color w:val="000000" w:themeColor="text1"/>
          <w:sz w:val="20"/>
          <w:szCs w:val="22"/>
          <w:lang w:val="de-DE" w:eastAsia="en-US"/>
        </w:rPr>
        <w:t>„</w:t>
      </w:r>
      <w:r w:rsidR="00A8366D" w:rsidRPr="00654738">
        <w:rPr>
          <w:rFonts w:ascii="Arial" w:eastAsiaTheme="minorHAnsi" w:hAnsi="Arial" w:cs="Arial"/>
          <w:color w:val="000000" w:themeColor="text1"/>
          <w:sz w:val="20"/>
          <w:szCs w:val="22"/>
          <w:lang w:val="de-DE" w:eastAsia="en-US"/>
        </w:rPr>
        <w:t>Die</w:t>
      </w:r>
      <w:r w:rsidR="009A4DF3" w:rsidRPr="00654738">
        <w:rPr>
          <w:rFonts w:ascii="Arial" w:eastAsiaTheme="minorHAnsi" w:hAnsi="Arial" w:cs="Arial"/>
          <w:color w:val="000000" w:themeColor="text1"/>
          <w:sz w:val="20"/>
          <w:szCs w:val="22"/>
          <w:lang w:val="de-DE" w:eastAsia="en-US"/>
        </w:rPr>
        <w:t xml:space="preserve"> führende Position im Bereich </w:t>
      </w:r>
      <w:proofErr w:type="spellStart"/>
      <w:r w:rsidR="009A4DF3" w:rsidRPr="00654738">
        <w:rPr>
          <w:rFonts w:ascii="Arial" w:eastAsiaTheme="minorHAnsi" w:hAnsi="Arial" w:cs="Arial"/>
          <w:color w:val="000000" w:themeColor="text1"/>
          <w:sz w:val="20"/>
          <w:szCs w:val="22"/>
          <w:lang w:val="de-DE" w:eastAsia="en-US"/>
        </w:rPr>
        <w:t>Managed</w:t>
      </w:r>
      <w:proofErr w:type="spellEnd"/>
      <w:r w:rsidR="009A4DF3" w:rsidRPr="00654738">
        <w:rPr>
          <w:rFonts w:ascii="Arial" w:eastAsiaTheme="minorHAnsi" w:hAnsi="Arial" w:cs="Arial"/>
          <w:color w:val="000000" w:themeColor="text1"/>
          <w:sz w:val="20"/>
          <w:szCs w:val="22"/>
          <w:lang w:val="de-DE" w:eastAsia="en-US"/>
        </w:rPr>
        <w:t xml:space="preserve"> </w:t>
      </w:r>
      <w:proofErr w:type="spellStart"/>
      <w:r w:rsidR="009A4DF3" w:rsidRPr="00654738">
        <w:rPr>
          <w:rFonts w:ascii="Arial" w:eastAsiaTheme="minorHAnsi" w:hAnsi="Arial" w:cs="Arial"/>
          <w:color w:val="000000" w:themeColor="text1"/>
          <w:sz w:val="20"/>
          <w:szCs w:val="22"/>
          <w:lang w:val="de-DE" w:eastAsia="en-US"/>
        </w:rPr>
        <w:t>Workplace</w:t>
      </w:r>
      <w:proofErr w:type="spellEnd"/>
      <w:r w:rsidR="009A4DF3" w:rsidRPr="00654738">
        <w:rPr>
          <w:rFonts w:ascii="Arial" w:eastAsiaTheme="minorHAnsi" w:hAnsi="Arial" w:cs="Arial"/>
          <w:color w:val="000000" w:themeColor="text1"/>
          <w:sz w:val="20"/>
          <w:szCs w:val="22"/>
          <w:lang w:val="de-DE" w:eastAsia="en-US"/>
        </w:rPr>
        <w:t xml:space="preserve"> Services in Nordamerika </w:t>
      </w:r>
      <w:r w:rsidR="00C35569" w:rsidRPr="00654738">
        <w:rPr>
          <w:rFonts w:ascii="Arial" w:eastAsiaTheme="minorHAnsi" w:hAnsi="Arial" w:cs="Arial"/>
          <w:color w:val="000000" w:themeColor="text1"/>
          <w:sz w:val="20"/>
          <w:szCs w:val="22"/>
          <w:lang w:val="de-DE" w:eastAsia="en-US"/>
        </w:rPr>
        <w:t xml:space="preserve">belegt </w:t>
      </w:r>
      <w:r w:rsidR="009A4DF3" w:rsidRPr="00654738">
        <w:rPr>
          <w:rFonts w:ascii="Arial" w:eastAsiaTheme="minorHAnsi" w:hAnsi="Arial" w:cs="Arial"/>
          <w:color w:val="000000" w:themeColor="text1"/>
          <w:sz w:val="20"/>
          <w:szCs w:val="22"/>
          <w:lang w:val="de-DE" w:eastAsia="en-US"/>
        </w:rPr>
        <w:t>unsere Fähigkeit, Unternehmen bei Innovation, Zusammenarbeit und Unterstützung neuer Arbeitsweisen</w:t>
      </w:r>
      <w:r w:rsidR="00190B72" w:rsidRPr="00654738">
        <w:rPr>
          <w:rFonts w:ascii="Arial" w:eastAsiaTheme="minorHAnsi" w:hAnsi="Arial" w:cs="Arial"/>
          <w:color w:val="000000" w:themeColor="text1"/>
          <w:sz w:val="20"/>
          <w:szCs w:val="22"/>
          <w:lang w:val="de-DE" w:eastAsia="en-US"/>
        </w:rPr>
        <w:t xml:space="preserve"> so</w:t>
      </w:r>
      <w:r w:rsidR="009A4DF3" w:rsidRPr="00654738">
        <w:rPr>
          <w:rFonts w:ascii="Arial" w:eastAsiaTheme="minorHAnsi" w:hAnsi="Arial" w:cs="Arial"/>
          <w:color w:val="000000" w:themeColor="text1"/>
          <w:sz w:val="20"/>
          <w:szCs w:val="22"/>
          <w:lang w:val="de-DE" w:eastAsia="en-US"/>
        </w:rPr>
        <w:t xml:space="preserve"> zu helfen</w:t>
      </w:r>
      <w:r w:rsidR="00190B72" w:rsidRPr="00654738">
        <w:rPr>
          <w:rFonts w:ascii="Arial" w:eastAsiaTheme="minorHAnsi" w:hAnsi="Arial" w:cs="Arial"/>
          <w:color w:val="000000" w:themeColor="text1"/>
          <w:sz w:val="20"/>
          <w:szCs w:val="22"/>
          <w:lang w:val="de-DE" w:eastAsia="en-US"/>
        </w:rPr>
        <w:t xml:space="preserve">, dass sie </w:t>
      </w:r>
      <w:r w:rsidR="009A4DF3" w:rsidRPr="00654738">
        <w:rPr>
          <w:rFonts w:ascii="Arial" w:eastAsiaTheme="minorHAnsi" w:hAnsi="Arial" w:cs="Arial"/>
          <w:color w:val="000000" w:themeColor="text1"/>
          <w:sz w:val="20"/>
          <w:szCs w:val="22"/>
          <w:lang w:val="de-DE" w:eastAsia="en-US"/>
        </w:rPr>
        <w:t>gleichzeitig ihre digitalen Geschäftsziele erreichen.</w:t>
      </w:r>
      <w:r w:rsidR="00190B72" w:rsidRPr="00654738">
        <w:rPr>
          <w:rFonts w:ascii="Arial" w:eastAsiaTheme="minorHAnsi" w:hAnsi="Arial" w:cs="Arial"/>
          <w:color w:val="000000" w:themeColor="text1"/>
          <w:sz w:val="20"/>
          <w:szCs w:val="22"/>
          <w:lang w:val="de-DE" w:eastAsia="en-US"/>
        </w:rPr>
        <w:t>“</w:t>
      </w:r>
      <w:r w:rsidR="009A4DF3" w:rsidRPr="00654738">
        <w:rPr>
          <w:rFonts w:ascii="Arial" w:eastAsiaTheme="minorHAnsi" w:hAnsi="Arial" w:cs="Arial"/>
          <w:color w:val="000000" w:themeColor="text1"/>
          <w:sz w:val="20"/>
          <w:szCs w:val="22"/>
          <w:lang w:val="de-DE" w:eastAsia="en-US"/>
        </w:rPr>
        <w:t xml:space="preserve"> </w:t>
      </w:r>
    </w:p>
    <w:p w14:paraId="531612F3" w14:textId="1D52E20F" w:rsidR="001C451A" w:rsidRPr="00654738" w:rsidRDefault="002B4958" w:rsidP="003C4001">
      <w:pPr>
        <w:pStyle w:val="StandardWeb"/>
        <w:ind w:right="-1"/>
        <w:jc w:val="both"/>
        <w:rPr>
          <w:rFonts w:ascii="Arial" w:eastAsiaTheme="minorHAnsi" w:hAnsi="Arial" w:cs="Arial"/>
          <w:color w:val="000000" w:themeColor="text1"/>
          <w:sz w:val="20"/>
          <w:szCs w:val="22"/>
          <w:lang w:val="de-DE" w:eastAsia="en-US"/>
        </w:rPr>
      </w:pPr>
      <w:r w:rsidRPr="00654738">
        <w:rPr>
          <w:rFonts w:ascii="Arial" w:eastAsiaTheme="minorHAnsi" w:hAnsi="Arial" w:cs="Arial"/>
          <w:color w:val="000000" w:themeColor="text1"/>
          <w:sz w:val="20"/>
          <w:szCs w:val="22"/>
          <w:lang w:val="de-DE" w:eastAsia="en-US"/>
        </w:rPr>
        <w:t xml:space="preserve">NTT DATA konzentriert sich darauf, durch eine Kombination aus modernster Software, </w:t>
      </w:r>
      <w:r w:rsidR="00E24637" w:rsidRPr="00654738">
        <w:rPr>
          <w:rFonts w:ascii="Arial" w:eastAsiaTheme="minorHAnsi" w:hAnsi="Arial" w:cs="Arial"/>
          <w:color w:val="000000" w:themeColor="text1"/>
          <w:sz w:val="20"/>
          <w:szCs w:val="22"/>
          <w:lang w:val="de-DE" w:eastAsia="en-US"/>
        </w:rPr>
        <w:t xml:space="preserve">einfach abrufbaren </w:t>
      </w:r>
      <w:proofErr w:type="spellStart"/>
      <w:r w:rsidRPr="00654738">
        <w:rPr>
          <w:rFonts w:ascii="Arial" w:eastAsiaTheme="minorHAnsi" w:hAnsi="Arial" w:cs="Arial"/>
          <w:color w:val="000000" w:themeColor="text1"/>
          <w:sz w:val="20"/>
          <w:szCs w:val="22"/>
          <w:lang w:val="de-DE" w:eastAsia="en-US"/>
        </w:rPr>
        <w:t>Self</w:t>
      </w:r>
      <w:proofErr w:type="spellEnd"/>
      <w:r w:rsidRPr="00654738">
        <w:rPr>
          <w:rFonts w:ascii="Arial" w:eastAsiaTheme="minorHAnsi" w:hAnsi="Arial" w:cs="Arial"/>
          <w:color w:val="000000" w:themeColor="text1"/>
          <w:sz w:val="20"/>
          <w:szCs w:val="22"/>
          <w:lang w:val="de-DE" w:eastAsia="en-US"/>
        </w:rPr>
        <w:t>-Service-</w:t>
      </w:r>
      <w:r w:rsidR="00402773" w:rsidRPr="00654738">
        <w:rPr>
          <w:rFonts w:ascii="Arial" w:eastAsiaTheme="minorHAnsi" w:hAnsi="Arial" w:cs="Arial"/>
          <w:color w:val="000000" w:themeColor="text1"/>
          <w:sz w:val="20"/>
          <w:szCs w:val="22"/>
          <w:lang w:val="de-DE" w:eastAsia="en-US"/>
        </w:rPr>
        <w:t>Angeboten</w:t>
      </w:r>
      <w:r w:rsidRPr="00654738">
        <w:rPr>
          <w:rFonts w:ascii="Arial" w:eastAsiaTheme="minorHAnsi" w:hAnsi="Arial" w:cs="Arial"/>
          <w:color w:val="000000" w:themeColor="text1"/>
          <w:sz w:val="20"/>
          <w:szCs w:val="22"/>
          <w:lang w:val="de-DE" w:eastAsia="en-US"/>
        </w:rPr>
        <w:t xml:space="preserve"> und </w:t>
      </w:r>
      <w:r w:rsidR="00E24637" w:rsidRPr="00654738">
        <w:rPr>
          <w:rFonts w:ascii="Arial" w:eastAsiaTheme="minorHAnsi" w:hAnsi="Arial" w:cs="Arial"/>
          <w:color w:val="000000" w:themeColor="text1"/>
          <w:sz w:val="20"/>
          <w:szCs w:val="22"/>
          <w:lang w:val="de-DE" w:eastAsia="en-US"/>
        </w:rPr>
        <w:t xml:space="preserve">erstklassigem </w:t>
      </w:r>
      <w:r w:rsidR="00B4462A" w:rsidRPr="00654738">
        <w:rPr>
          <w:rFonts w:ascii="Arial" w:eastAsiaTheme="minorHAnsi" w:hAnsi="Arial" w:cs="Arial"/>
          <w:color w:val="000000" w:themeColor="text1"/>
          <w:sz w:val="20"/>
          <w:szCs w:val="22"/>
          <w:lang w:val="de-DE" w:eastAsia="en-US"/>
        </w:rPr>
        <w:t>Rund-um-</w:t>
      </w:r>
      <w:r w:rsidRPr="00654738">
        <w:rPr>
          <w:rFonts w:ascii="Arial" w:eastAsiaTheme="minorHAnsi" w:hAnsi="Arial" w:cs="Arial"/>
          <w:color w:val="000000" w:themeColor="text1"/>
          <w:sz w:val="20"/>
          <w:szCs w:val="22"/>
          <w:lang w:val="de-DE" w:eastAsia="en-US"/>
        </w:rPr>
        <w:t xml:space="preserve">Support ein einzigartiges MWS-Erlebnis zu bieten, </w:t>
      </w:r>
      <w:r w:rsidR="003D4616" w:rsidRPr="00654738">
        <w:rPr>
          <w:rFonts w:ascii="Arial" w:eastAsiaTheme="minorHAnsi" w:hAnsi="Arial" w:cs="Arial"/>
          <w:color w:val="000000" w:themeColor="text1"/>
          <w:sz w:val="20"/>
          <w:szCs w:val="22"/>
          <w:lang w:val="de-DE" w:eastAsia="en-US"/>
        </w:rPr>
        <w:t>mit dem</w:t>
      </w:r>
      <w:r w:rsidRPr="00654738">
        <w:rPr>
          <w:rFonts w:ascii="Arial" w:eastAsiaTheme="minorHAnsi" w:hAnsi="Arial" w:cs="Arial"/>
          <w:color w:val="000000" w:themeColor="text1"/>
          <w:sz w:val="20"/>
          <w:szCs w:val="22"/>
          <w:lang w:val="de-DE" w:eastAsia="en-US"/>
        </w:rPr>
        <w:t xml:space="preserve"> Mitarbeiter</w:t>
      </w:r>
      <w:r w:rsidR="00D5762B" w:rsidRPr="00654738">
        <w:rPr>
          <w:rFonts w:ascii="Arial" w:eastAsiaTheme="minorHAnsi" w:hAnsi="Arial" w:cs="Arial"/>
          <w:color w:val="000000" w:themeColor="text1"/>
          <w:sz w:val="20"/>
          <w:szCs w:val="22"/>
          <w:lang w:val="de-DE" w:eastAsia="en-US"/>
        </w:rPr>
        <w:t xml:space="preserve"> </w:t>
      </w:r>
      <w:r w:rsidR="00134147" w:rsidRPr="00654738">
        <w:rPr>
          <w:rFonts w:ascii="Arial" w:eastAsiaTheme="minorHAnsi" w:hAnsi="Arial" w:cs="Arial"/>
          <w:color w:val="000000" w:themeColor="text1"/>
          <w:sz w:val="20"/>
          <w:szCs w:val="22"/>
          <w:lang w:val="de-DE" w:eastAsia="en-US"/>
        </w:rPr>
        <w:t>ihr</w:t>
      </w:r>
      <w:r w:rsidR="000C183C" w:rsidRPr="00654738">
        <w:rPr>
          <w:rFonts w:ascii="Arial" w:eastAsiaTheme="minorHAnsi" w:hAnsi="Arial" w:cs="Arial"/>
          <w:color w:val="000000" w:themeColor="text1"/>
          <w:sz w:val="20"/>
          <w:szCs w:val="22"/>
          <w:lang w:val="de-DE" w:eastAsia="en-US"/>
        </w:rPr>
        <w:t xml:space="preserve"> Leistungsniveau </w:t>
      </w:r>
      <w:r w:rsidR="00134147" w:rsidRPr="00654738">
        <w:rPr>
          <w:rFonts w:ascii="Arial" w:eastAsiaTheme="minorHAnsi" w:hAnsi="Arial" w:cs="Arial"/>
          <w:color w:val="000000" w:themeColor="text1"/>
          <w:sz w:val="20"/>
          <w:szCs w:val="22"/>
          <w:lang w:val="de-DE" w:eastAsia="en-US"/>
        </w:rPr>
        <w:t>steigern</w:t>
      </w:r>
      <w:r w:rsidRPr="00654738">
        <w:rPr>
          <w:rFonts w:ascii="Arial" w:eastAsiaTheme="minorHAnsi" w:hAnsi="Arial" w:cs="Arial"/>
          <w:color w:val="000000" w:themeColor="text1"/>
          <w:sz w:val="20"/>
          <w:szCs w:val="22"/>
          <w:lang w:val="de-DE" w:eastAsia="en-US"/>
        </w:rPr>
        <w:t xml:space="preserve">. </w:t>
      </w:r>
      <w:r w:rsidR="00AE7F8D" w:rsidRPr="00654738">
        <w:rPr>
          <w:rFonts w:ascii="Arial" w:eastAsiaTheme="minorHAnsi" w:hAnsi="Arial" w:cs="Arial"/>
          <w:color w:val="000000" w:themeColor="text1"/>
          <w:sz w:val="20"/>
          <w:szCs w:val="22"/>
          <w:lang w:val="de-DE" w:eastAsia="en-US"/>
        </w:rPr>
        <w:t>Durch die</w:t>
      </w:r>
      <w:r w:rsidRPr="00654738">
        <w:rPr>
          <w:rFonts w:ascii="Arial" w:eastAsiaTheme="minorHAnsi" w:hAnsi="Arial" w:cs="Arial"/>
          <w:color w:val="000000" w:themeColor="text1"/>
          <w:sz w:val="20"/>
          <w:szCs w:val="22"/>
          <w:lang w:val="de-DE" w:eastAsia="en-US"/>
        </w:rPr>
        <w:t xml:space="preserve"> </w:t>
      </w:r>
      <w:hyperlink r:id="rId9" w:history="1">
        <w:r w:rsidRPr="00654738">
          <w:rPr>
            <w:rStyle w:val="Hyperlink"/>
            <w:rFonts w:ascii="Arial" w:eastAsiaTheme="minorHAnsi" w:hAnsi="Arial" w:cs="Arial"/>
            <w:sz w:val="20"/>
            <w:szCs w:val="22"/>
            <w:lang w:val="de-DE" w:eastAsia="en-US"/>
          </w:rPr>
          <w:t xml:space="preserve">Übernahme von </w:t>
        </w:r>
        <w:proofErr w:type="spellStart"/>
        <w:r w:rsidRPr="00654738">
          <w:rPr>
            <w:rStyle w:val="Hyperlink"/>
            <w:rFonts w:ascii="Arial" w:eastAsiaTheme="minorHAnsi" w:hAnsi="Arial" w:cs="Arial"/>
            <w:sz w:val="20"/>
            <w:szCs w:val="22"/>
            <w:lang w:val="de-DE" w:eastAsia="en-US"/>
          </w:rPr>
          <w:t>Acorio</w:t>
        </w:r>
        <w:proofErr w:type="spellEnd"/>
      </w:hyperlink>
      <w:r w:rsidRPr="00654738">
        <w:rPr>
          <w:rFonts w:ascii="Arial" w:eastAsiaTheme="minorHAnsi" w:hAnsi="Arial" w:cs="Arial"/>
          <w:color w:val="000000" w:themeColor="text1"/>
          <w:sz w:val="20"/>
          <w:szCs w:val="22"/>
          <w:lang w:val="de-DE" w:eastAsia="en-US"/>
        </w:rPr>
        <w:t xml:space="preserve"> im Oktober 2020 erweitert und verbessert NTT DATA zudem seine Fähigkeiten zur Integration von Geschäftsprozessautomatisierung und </w:t>
      </w:r>
      <w:proofErr w:type="spellStart"/>
      <w:r w:rsidRPr="00654738">
        <w:rPr>
          <w:rFonts w:ascii="Arial" w:eastAsiaTheme="minorHAnsi" w:hAnsi="Arial" w:cs="Arial"/>
          <w:color w:val="000000" w:themeColor="text1"/>
          <w:sz w:val="20"/>
          <w:szCs w:val="22"/>
          <w:lang w:val="de-DE" w:eastAsia="en-US"/>
        </w:rPr>
        <w:t>ServiceNow</w:t>
      </w:r>
      <w:proofErr w:type="spellEnd"/>
      <w:r w:rsidRPr="00654738">
        <w:rPr>
          <w:rFonts w:ascii="Arial" w:eastAsiaTheme="minorHAnsi" w:hAnsi="Arial" w:cs="Arial"/>
          <w:color w:val="000000" w:themeColor="text1"/>
          <w:sz w:val="20"/>
          <w:szCs w:val="22"/>
          <w:lang w:val="de-DE" w:eastAsia="en-US"/>
        </w:rPr>
        <w:t xml:space="preserve">-Plattform-Know-how in seine </w:t>
      </w:r>
      <w:proofErr w:type="spellStart"/>
      <w:r w:rsidRPr="00654738">
        <w:rPr>
          <w:rFonts w:ascii="Arial" w:eastAsiaTheme="minorHAnsi" w:hAnsi="Arial" w:cs="Arial"/>
          <w:color w:val="000000" w:themeColor="text1"/>
          <w:sz w:val="20"/>
          <w:szCs w:val="22"/>
          <w:lang w:val="de-DE" w:eastAsia="en-US"/>
        </w:rPr>
        <w:t>Workplace</w:t>
      </w:r>
      <w:proofErr w:type="spellEnd"/>
      <w:r w:rsidRPr="00654738">
        <w:rPr>
          <w:rFonts w:ascii="Arial" w:eastAsiaTheme="minorHAnsi" w:hAnsi="Arial" w:cs="Arial"/>
          <w:color w:val="000000" w:themeColor="text1"/>
          <w:sz w:val="20"/>
          <w:szCs w:val="22"/>
          <w:lang w:val="de-DE" w:eastAsia="en-US"/>
        </w:rPr>
        <w:t>-Services.</w:t>
      </w:r>
    </w:p>
    <w:p w14:paraId="78DB95CC" w14:textId="37A13FD4" w:rsidR="00590106" w:rsidRPr="00654738" w:rsidRDefault="00AC6B5C" w:rsidP="009C5EDC">
      <w:pPr>
        <w:pStyle w:val="StandardWeb"/>
        <w:ind w:right="-1"/>
        <w:jc w:val="both"/>
        <w:rPr>
          <w:rFonts w:ascii="Arial" w:eastAsiaTheme="minorHAnsi" w:hAnsi="Arial" w:cs="Arial"/>
          <w:i/>
          <w:iCs/>
          <w:color w:val="000000" w:themeColor="text1"/>
          <w:sz w:val="20"/>
          <w:szCs w:val="22"/>
          <w:lang w:val="de-DE" w:eastAsia="en-US"/>
        </w:rPr>
      </w:pPr>
      <w:r w:rsidRPr="00654738">
        <w:rPr>
          <w:rFonts w:ascii="Arial" w:eastAsiaTheme="minorHAnsi" w:hAnsi="Arial" w:cs="Arial"/>
          <w:i/>
          <w:iCs/>
          <w:color w:val="000000" w:themeColor="text1"/>
          <w:sz w:val="20"/>
          <w:szCs w:val="22"/>
          <w:lang w:val="de-DE" w:eastAsia="en-US"/>
        </w:rPr>
        <w:t xml:space="preserve">Gartner </w:t>
      </w:r>
      <w:r w:rsidR="00DA7861" w:rsidRPr="00654738">
        <w:rPr>
          <w:rFonts w:ascii="Arial" w:eastAsiaTheme="minorHAnsi" w:hAnsi="Arial" w:cs="Arial"/>
          <w:i/>
          <w:iCs/>
          <w:color w:val="000000" w:themeColor="text1"/>
          <w:sz w:val="20"/>
          <w:szCs w:val="22"/>
          <w:lang w:val="de-DE" w:eastAsia="en-US"/>
        </w:rPr>
        <w:t>empfiehlt</w:t>
      </w:r>
      <w:r w:rsidRPr="00654738">
        <w:rPr>
          <w:rFonts w:ascii="Arial" w:eastAsiaTheme="minorHAnsi" w:hAnsi="Arial" w:cs="Arial"/>
          <w:i/>
          <w:iCs/>
          <w:color w:val="000000" w:themeColor="text1"/>
          <w:sz w:val="20"/>
          <w:szCs w:val="22"/>
          <w:lang w:val="de-DE" w:eastAsia="en-US"/>
        </w:rPr>
        <w:t xml:space="preserve"> keine Anbieter, Produkte oder Dienstleistungen, die in seinen Forschungspublikationen dargestellt werden, und rät Technologieanwendern nicht, nur die Anbieter mit den höchsten Bewertungen oder anderen Bezeichnungen auszuwählen. Die Forschungs</w:t>
      </w:r>
      <w:r w:rsidR="003A52DC" w:rsidRPr="00654738">
        <w:rPr>
          <w:rFonts w:ascii="Arial" w:eastAsiaTheme="minorHAnsi" w:hAnsi="Arial" w:cs="Arial"/>
          <w:i/>
          <w:iCs/>
          <w:color w:val="000000" w:themeColor="text1"/>
          <w:sz w:val="20"/>
          <w:szCs w:val="22"/>
          <w:lang w:val="de-DE" w:eastAsia="en-US"/>
        </w:rPr>
        <w:t>berichte</w:t>
      </w:r>
      <w:r w:rsidRPr="00654738">
        <w:rPr>
          <w:rFonts w:ascii="Arial" w:eastAsiaTheme="minorHAnsi" w:hAnsi="Arial" w:cs="Arial"/>
          <w:i/>
          <w:iCs/>
          <w:color w:val="000000" w:themeColor="text1"/>
          <w:sz w:val="20"/>
          <w:szCs w:val="22"/>
          <w:lang w:val="de-DE" w:eastAsia="en-US"/>
        </w:rPr>
        <w:t xml:space="preserve"> von Gartner geben die Meinung der Forschungsorganisation von Gartner wieder und sollten nicht als Tatsachenbehauptungen </w:t>
      </w:r>
      <w:r w:rsidR="00471F03" w:rsidRPr="00654738">
        <w:rPr>
          <w:rFonts w:ascii="Arial" w:eastAsiaTheme="minorHAnsi" w:hAnsi="Arial" w:cs="Arial"/>
          <w:i/>
          <w:iCs/>
          <w:color w:val="000000" w:themeColor="text1"/>
          <w:sz w:val="20"/>
          <w:szCs w:val="22"/>
          <w:lang w:val="de-DE" w:eastAsia="en-US"/>
        </w:rPr>
        <w:t xml:space="preserve">verstanden </w:t>
      </w:r>
      <w:r w:rsidRPr="00654738">
        <w:rPr>
          <w:rFonts w:ascii="Arial" w:eastAsiaTheme="minorHAnsi" w:hAnsi="Arial" w:cs="Arial"/>
          <w:i/>
          <w:iCs/>
          <w:color w:val="000000" w:themeColor="text1"/>
          <w:sz w:val="20"/>
          <w:szCs w:val="22"/>
          <w:lang w:val="de-DE" w:eastAsia="en-US"/>
        </w:rPr>
        <w:t>werden. Gartner lehnt jede ausdrückliche oder stillschweigende Gewährleistung in Bezug auf diese Studie ab, einschließlich jeglicher Gewährleistung der Marktgängigkeit oder Eignung für einen bestimmten Zweck.</w:t>
      </w:r>
    </w:p>
    <w:p w14:paraId="42BDB60F" w14:textId="750A1F4F" w:rsidR="003513D9" w:rsidRDefault="003513D9" w:rsidP="009C5EDC">
      <w:pPr>
        <w:pStyle w:val="StandardWeb"/>
        <w:ind w:right="-1"/>
        <w:jc w:val="both"/>
        <w:rPr>
          <w:rFonts w:ascii="Arial" w:eastAsiaTheme="minorHAnsi" w:hAnsi="Arial" w:cs="Arial"/>
          <w:b/>
          <w:bCs/>
          <w:color w:val="000000" w:themeColor="text1"/>
          <w:sz w:val="20"/>
          <w:szCs w:val="22"/>
          <w:lang w:val="de-DE" w:eastAsia="en-US"/>
        </w:rPr>
      </w:pPr>
    </w:p>
    <w:p w14:paraId="6CDE2C16" w14:textId="77777777" w:rsidR="003513D9" w:rsidRPr="00654738" w:rsidRDefault="003513D9" w:rsidP="009C5EDC">
      <w:pPr>
        <w:pStyle w:val="StandardWeb"/>
        <w:ind w:right="-1"/>
        <w:jc w:val="both"/>
        <w:rPr>
          <w:rFonts w:ascii="Arial" w:eastAsiaTheme="minorHAnsi" w:hAnsi="Arial" w:cs="Arial"/>
          <w:b/>
          <w:bCs/>
          <w:color w:val="000000" w:themeColor="text1"/>
          <w:sz w:val="20"/>
          <w:szCs w:val="22"/>
          <w:lang w:val="de-DE" w:eastAsia="en-US"/>
        </w:rPr>
      </w:pPr>
    </w:p>
    <w:p w14:paraId="403FA91F" w14:textId="02FE3259" w:rsidR="009C5EDC" w:rsidRPr="00654738"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654738">
        <w:rPr>
          <w:rFonts w:ascii="Arial" w:eastAsiaTheme="minorHAnsi" w:hAnsi="Arial" w:cs="Arial"/>
          <w:b/>
          <w:bCs/>
          <w:color w:val="000000" w:themeColor="text1"/>
          <w:sz w:val="20"/>
          <w:szCs w:val="22"/>
          <w:lang w:val="de-DE" w:eastAsia="en-US"/>
        </w:rPr>
        <w:t>Über NTT DATA</w:t>
      </w:r>
    </w:p>
    <w:p w14:paraId="584AC8F7" w14:textId="25EB0B59" w:rsidR="009445A2" w:rsidRDefault="009445A2" w:rsidP="009445A2">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w:t>
      </w:r>
      <w:r w:rsidRPr="000F0622">
        <w:rPr>
          <w:rFonts w:ascii="Arial" w:eastAsiaTheme="minorHAnsi" w:hAnsi="Arial" w:cs="Arial"/>
          <w:color w:val="000000" w:themeColor="text1"/>
          <w:sz w:val="20"/>
          <w:szCs w:val="22"/>
          <w:lang w:val="de-DE" w:eastAsia="en-US"/>
        </w:rPr>
        <w:lastRenderedPageBreak/>
        <w:t>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unter </w:t>
      </w:r>
      <w:hyperlink r:id="rId10" w:history="1">
        <w:r w:rsidRPr="006E153A">
          <w:rPr>
            <w:rStyle w:val="Hyperlink"/>
            <w:rFonts w:ascii="Arial" w:eastAsiaTheme="minorHAnsi" w:hAnsi="Arial" w:cs="Arial"/>
            <w:sz w:val="20"/>
            <w:szCs w:val="22"/>
            <w:lang w:val="de-DE" w:eastAsia="en-US"/>
          </w:rPr>
          <w:t>nttdata.com</w:t>
        </w:r>
      </w:hyperlink>
    </w:p>
    <w:p w14:paraId="0A6DAC87" w14:textId="2C807D41" w:rsidR="009445A2" w:rsidRDefault="009445A2" w:rsidP="009C5EDC">
      <w:pPr>
        <w:pStyle w:val="StandardWeb"/>
        <w:ind w:right="-1"/>
        <w:jc w:val="both"/>
        <w:rPr>
          <w:rFonts w:ascii="Arial" w:eastAsiaTheme="minorHAnsi" w:hAnsi="Arial" w:cs="Arial"/>
          <w:color w:val="000000" w:themeColor="text1"/>
          <w:sz w:val="20"/>
          <w:szCs w:val="22"/>
          <w:lang w:val="de-DE" w:eastAsia="en-US"/>
        </w:rPr>
      </w:pPr>
    </w:p>
    <w:p w14:paraId="5851E1A8" w14:textId="77777777" w:rsidR="009445A2" w:rsidRPr="00654738" w:rsidRDefault="009445A2" w:rsidP="009C5EDC">
      <w:pPr>
        <w:pStyle w:val="StandardWeb"/>
        <w:ind w:right="-1"/>
        <w:jc w:val="both"/>
        <w:rPr>
          <w:rFonts w:ascii="Arial" w:eastAsiaTheme="minorHAnsi" w:hAnsi="Arial" w:cs="Arial"/>
          <w:color w:val="000000" w:themeColor="text1"/>
          <w:sz w:val="20"/>
          <w:szCs w:val="22"/>
          <w:lang w:val="de-DE" w:eastAsia="en-US"/>
        </w:rPr>
      </w:pPr>
    </w:p>
    <w:p w14:paraId="13DB160A" w14:textId="77777777" w:rsidR="009C5EDC" w:rsidRPr="00654738" w:rsidRDefault="009C5EDC" w:rsidP="009C5EDC">
      <w:pPr>
        <w:pStyle w:val="StandardWeb"/>
        <w:ind w:right="-1"/>
        <w:rPr>
          <w:rFonts w:ascii="Arial" w:eastAsiaTheme="minorHAnsi" w:hAnsi="Arial" w:cs="Arial"/>
          <w:color w:val="000000" w:themeColor="text1"/>
          <w:sz w:val="20"/>
          <w:szCs w:val="22"/>
          <w:lang w:val="de-DE" w:eastAsia="en-US"/>
        </w:rPr>
      </w:pPr>
      <w:r w:rsidRPr="00654738">
        <w:rPr>
          <w:rFonts w:ascii="Arial" w:eastAsiaTheme="minorHAnsi" w:hAnsi="Arial" w:cs="Arial"/>
          <w:color w:val="000000" w:themeColor="text1"/>
          <w:sz w:val="20"/>
          <w:szCs w:val="22"/>
          <w:lang w:val="de-DE" w:eastAsia="en-US"/>
        </w:rPr>
        <w:t>Deutschland: de.nttdata.com</w:t>
      </w:r>
      <w:r w:rsidRPr="00654738">
        <w:rPr>
          <w:rFonts w:ascii="Arial" w:eastAsiaTheme="minorHAnsi" w:hAnsi="Arial" w:cs="Arial"/>
          <w:color w:val="000000" w:themeColor="text1"/>
          <w:sz w:val="20"/>
          <w:szCs w:val="22"/>
          <w:lang w:val="de-DE" w:eastAsia="en-US"/>
        </w:rPr>
        <w:br/>
        <w:t>Österreich: at.nttdata.com</w:t>
      </w:r>
      <w:r w:rsidRPr="00654738">
        <w:rPr>
          <w:rFonts w:ascii="Arial" w:eastAsiaTheme="minorHAnsi" w:hAnsi="Arial" w:cs="Arial"/>
          <w:color w:val="000000" w:themeColor="text1"/>
          <w:sz w:val="20"/>
          <w:szCs w:val="22"/>
          <w:lang w:val="de-DE" w:eastAsia="en-US"/>
        </w:rPr>
        <w:br/>
        <w:t>Schweiz: ch.nttdata.com</w:t>
      </w:r>
    </w:p>
    <w:p w14:paraId="56E94377" w14:textId="77777777" w:rsidR="009C5EDC" w:rsidRPr="00654738" w:rsidRDefault="009C5EDC" w:rsidP="009C5EDC">
      <w:pPr>
        <w:spacing w:before="0" w:after="200" w:line="276" w:lineRule="auto"/>
        <w:rPr>
          <w:rFonts w:cs="Arial"/>
          <w:b/>
          <w:color w:val="000000" w:themeColor="text1"/>
          <w:lang w:val="de-DE"/>
        </w:rPr>
      </w:pPr>
      <w:r w:rsidRPr="00654738">
        <w:rPr>
          <w:rFonts w:cs="Arial"/>
          <w:b/>
          <w:color w:val="000000" w:themeColor="text1"/>
          <w:lang w:val="de-DE"/>
        </w:rPr>
        <w:t>Pressekontakt für Deutschland, Österreich und Schweiz:</w:t>
      </w:r>
    </w:p>
    <w:p w14:paraId="4DCE1129" w14:textId="77777777" w:rsidR="009C5EDC" w:rsidRPr="00B55386"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55386">
        <w:rPr>
          <w:rFonts w:ascii="Arial" w:eastAsiaTheme="minorHAnsi" w:hAnsi="Arial" w:cs="Arial"/>
          <w:color w:val="000000" w:themeColor="text1"/>
          <w:sz w:val="20"/>
          <w:szCs w:val="22"/>
          <w:lang w:val="en-GB" w:eastAsia="en-US"/>
        </w:rPr>
        <w:t xml:space="preserve">NTT DATA </w:t>
      </w:r>
      <w:r w:rsidRPr="00B55386">
        <w:rPr>
          <w:rFonts w:ascii="Arial" w:eastAsiaTheme="minorHAnsi" w:hAnsi="Arial" w:cs="Arial"/>
          <w:sz w:val="20"/>
          <w:szCs w:val="20"/>
          <w:lang w:val="en-GB" w:eastAsia="en-US"/>
        </w:rPr>
        <w:t>DACH</w:t>
      </w:r>
    </w:p>
    <w:p w14:paraId="75751F11" w14:textId="77777777" w:rsidR="009C5EDC" w:rsidRPr="00B55386"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55386">
        <w:rPr>
          <w:rFonts w:ascii="Arial" w:eastAsiaTheme="minorHAnsi" w:hAnsi="Arial" w:cs="Arial"/>
          <w:sz w:val="20"/>
          <w:szCs w:val="20"/>
          <w:lang w:val="en-GB" w:eastAsia="en-US"/>
        </w:rPr>
        <w:t>Katja Friedrich</w:t>
      </w:r>
    </w:p>
    <w:p w14:paraId="2935D2D4" w14:textId="77777777" w:rsidR="009C5EDC" w:rsidRPr="00B55386"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55386">
        <w:rPr>
          <w:rFonts w:ascii="Arial" w:eastAsiaTheme="minorHAnsi" w:hAnsi="Arial" w:cs="Arial"/>
          <w:sz w:val="20"/>
          <w:szCs w:val="20"/>
          <w:lang w:val="en-GB" w:eastAsia="en-US"/>
        </w:rPr>
        <w:t>VP, Head of Communications</w:t>
      </w:r>
    </w:p>
    <w:p w14:paraId="10E5C80A" w14:textId="77777777" w:rsidR="009C5EDC" w:rsidRPr="00654738" w:rsidRDefault="009C5EDC" w:rsidP="009C5EDC">
      <w:pPr>
        <w:pStyle w:val="StandardWeb"/>
        <w:spacing w:before="0" w:beforeAutospacing="0" w:after="0" w:afterAutospacing="0"/>
        <w:ind w:right="1417"/>
        <w:rPr>
          <w:rFonts w:ascii="Arial" w:hAnsi="Arial" w:cs="Arial"/>
          <w:sz w:val="25"/>
          <w:szCs w:val="25"/>
          <w:lang w:val="de-DE"/>
        </w:rPr>
      </w:pPr>
      <w:r w:rsidRPr="00654738">
        <w:rPr>
          <w:rFonts w:ascii="Arial" w:eastAsiaTheme="minorHAnsi" w:hAnsi="Arial" w:cs="Arial"/>
          <w:sz w:val="20"/>
          <w:szCs w:val="20"/>
          <w:lang w:val="de-DE" w:eastAsia="en-US"/>
        </w:rPr>
        <w:t>Tel.: +49 172-7395234</w:t>
      </w:r>
    </w:p>
    <w:p w14:paraId="5A37E3E0" w14:textId="77777777" w:rsidR="009C5EDC" w:rsidRPr="00654738"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654738">
        <w:rPr>
          <w:rFonts w:ascii="Arial" w:hAnsi="Arial" w:cs="Arial"/>
          <w:sz w:val="20"/>
          <w:szCs w:val="20"/>
          <w:lang w:val="de-DE"/>
        </w:rPr>
        <w:t xml:space="preserve">E-Mail: </w:t>
      </w:r>
      <w:hyperlink r:id="rId11" w:history="1">
        <w:r w:rsidRPr="00654738">
          <w:rPr>
            <w:rStyle w:val="Hyperlink"/>
            <w:rFonts w:ascii="Arial" w:hAnsi="Arial" w:cs="Arial"/>
            <w:color w:val="auto"/>
            <w:sz w:val="20"/>
            <w:szCs w:val="20"/>
            <w:lang w:val="de-DE"/>
          </w:rPr>
          <w:t>Katja.Friedrich@nttdata.com</w:t>
        </w:r>
      </w:hyperlink>
    </w:p>
    <w:sectPr w:rsidR="009C5EDC" w:rsidRPr="00654738">
      <w:headerReference w:type="default" r:id="rId12"/>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B220" w16cex:dateUtc="2021-03-17T15:51:00Z"/>
  <w16cex:commentExtensible w16cex:durableId="23FCB22E" w16cex:dateUtc="2021-03-17T15:51:00Z"/>
  <w16cex:commentExtensible w16cex:durableId="23FCB4B8" w16cex:dateUtc="2021-03-17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9E1D57" w16cid:durableId="23FCB220"/>
  <w16cid:commentId w16cid:paraId="1ED13235" w16cid:durableId="23FCB22E"/>
  <w16cid:commentId w16cid:paraId="7B71D31F" w16cid:durableId="23FCB4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41B65" w14:textId="77777777" w:rsidR="00B44429" w:rsidRDefault="00B44429">
      <w:pPr>
        <w:spacing w:before="0" w:after="0"/>
      </w:pPr>
      <w:r>
        <w:separator/>
      </w:r>
    </w:p>
  </w:endnote>
  <w:endnote w:type="continuationSeparator" w:id="0">
    <w:p w14:paraId="57CC44D8" w14:textId="77777777" w:rsidR="00B44429" w:rsidRDefault="00B444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7FF5" w14:textId="77777777" w:rsidR="00B44429" w:rsidRDefault="00B44429">
      <w:pPr>
        <w:spacing w:before="0" w:after="0"/>
      </w:pPr>
      <w:r>
        <w:separator/>
      </w:r>
    </w:p>
  </w:footnote>
  <w:footnote w:type="continuationSeparator" w:id="0">
    <w:p w14:paraId="38E3F7DC" w14:textId="77777777" w:rsidR="00B44429" w:rsidRDefault="00B444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E2D3BEA"/>
    <w:multiLevelType w:val="hybridMultilevel"/>
    <w:tmpl w:val="7E6C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4415CD6"/>
    <w:multiLevelType w:val="hybridMultilevel"/>
    <w:tmpl w:val="9260CFF2"/>
    <w:lvl w:ilvl="0" w:tplc="DB10AF04">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1"/>
  </w:num>
  <w:num w:numId="3">
    <w:abstractNumId w:val="0"/>
  </w:num>
  <w:num w:numId="4">
    <w:abstractNumId w:val="5"/>
  </w:num>
  <w:num w:numId="5">
    <w:abstractNumId w:val="12"/>
  </w:num>
  <w:num w:numId="6">
    <w:abstractNumId w:val="8"/>
  </w:num>
  <w:num w:numId="7">
    <w:abstractNumId w:val="13"/>
  </w:num>
  <w:num w:numId="8">
    <w:abstractNumId w:val="4"/>
  </w:num>
  <w:num w:numId="9">
    <w:abstractNumId w:val="6"/>
  </w:num>
  <w:num w:numId="10">
    <w:abstractNumId w:val="15"/>
  </w:num>
  <w:num w:numId="11">
    <w:abstractNumId w:val="9"/>
  </w:num>
  <w:num w:numId="12">
    <w:abstractNumId w:val="7"/>
  </w:num>
  <w:num w:numId="13">
    <w:abstractNumId w:val="10"/>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1902"/>
    <w:rsid w:val="00010377"/>
    <w:rsid w:val="00012291"/>
    <w:rsid w:val="00023B6A"/>
    <w:rsid w:val="00023D13"/>
    <w:rsid w:val="0002431E"/>
    <w:rsid w:val="00024EC6"/>
    <w:rsid w:val="0002770C"/>
    <w:rsid w:val="00036BA5"/>
    <w:rsid w:val="000378A3"/>
    <w:rsid w:val="000438F2"/>
    <w:rsid w:val="00043ACF"/>
    <w:rsid w:val="00053429"/>
    <w:rsid w:val="00054CEB"/>
    <w:rsid w:val="00057F28"/>
    <w:rsid w:val="00077F54"/>
    <w:rsid w:val="000841CE"/>
    <w:rsid w:val="00085974"/>
    <w:rsid w:val="00087C9A"/>
    <w:rsid w:val="000A7579"/>
    <w:rsid w:val="000B4710"/>
    <w:rsid w:val="000B7AF7"/>
    <w:rsid w:val="000C183C"/>
    <w:rsid w:val="000C7838"/>
    <w:rsid w:val="000D1937"/>
    <w:rsid w:val="000E368C"/>
    <w:rsid w:val="000E3A6A"/>
    <w:rsid w:val="00102EC1"/>
    <w:rsid w:val="001075BB"/>
    <w:rsid w:val="00110B43"/>
    <w:rsid w:val="0012149D"/>
    <w:rsid w:val="00123D43"/>
    <w:rsid w:val="00126F7F"/>
    <w:rsid w:val="00127563"/>
    <w:rsid w:val="00134147"/>
    <w:rsid w:val="00136123"/>
    <w:rsid w:val="001365C6"/>
    <w:rsid w:val="0013777D"/>
    <w:rsid w:val="00137C9A"/>
    <w:rsid w:val="00142A09"/>
    <w:rsid w:val="00147550"/>
    <w:rsid w:val="001503BD"/>
    <w:rsid w:val="00152931"/>
    <w:rsid w:val="00152FE9"/>
    <w:rsid w:val="00157081"/>
    <w:rsid w:val="0015763F"/>
    <w:rsid w:val="00161EBC"/>
    <w:rsid w:val="00163652"/>
    <w:rsid w:val="00165E04"/>
    <w:rsid w:val="001746D1"/>
    <w:rsid w:val="001752CC"/>
    <w:rsid w:val="00182BDC"/>
    <w:rsid w:val="00187EBA"/>
    <w:rsid w:val="00190B72"/>
    <w:rsid w:val="00192059"/>
    <w:rsid w:val="001A53B1"/>
    <w:rsid w:val="001B3FD5"/>
    <w:rsid w:val="001B52B4"/>
    <w:rsid w:val="001C2314"/>
    <w:rsid w:val="001C41F5"/>
    <w:rsid w:val="001C451A"/>
    <w:rsid w:val="001C4B39"/>
    <w:rsid w:val="001C5A7E"/>
    <w:rsid w:val="001E0992"/>
    <w:rsid w:val="001E110E"/>
    <w:rsid w:val="001E164D"/>
    <w:rsid w:val="001E1E81"/>
    <w:rsid w:val="001E22A6"/>
    <w:rsid w:val="00200AF1"/>
    <w:rsid w:val="0021157A"/>
    <w:rsid w:val="00213D83"/>
    <w:rsid w:val="002147B0"/>
    <w:rsid w:val="00221C48"/>
    <w:rsid w:val="00225E79"/>
    <w:rsid w:val="0022774F"/>
    <w:rsid w:val="00227C7B"/>
    <w:rsid w:val="00233C7B"/>
    <w:rsid w:val="00245E63"/>
    <w:rsid w:val="00250CC5"/>
    <w:rsid w:val="00256415"/>
    <w:rsid w:val="00263904"/>
    <w:rsid w:val="00264AEF"/>
    <w:rsid w:val="00266CFF"/>
    <w:rsid w:val="00275897"/>
    <w:rsid w:val="00275B23"/>
    <w:rsid w:val="00275C07"/>
    <w:rsid w:val="00276A39"/>
    <w:rsid w:val="00281A1E"/>
    <w:rsid w:val="00291BBA"/>
    <w:rsid w:val="0029767C"/>
    <w:rsid w:val="002A29F3"/>
    <w:rsid w:val="002A40FE"/>
    <w:rsid w:val="002A46DE"/>
    <w:rsid w:val="002A4738"/>
    <w:rsid w:val="002A476C"/>
    <w:rsid w:val="002A573C"/>
    <w:rsid w:val="002A66FA"/>
    <w:rsid w:val="002A6702"/>
    <w:rsid w:val="002B4958"/>
    <w:rsid w:val="002B78A8"/>
    <w:rsid w:val="002C21E6"/>
    <w:rsid w:val="002C7461"/>
    <w:rsid w:val="002D12DF"/>
    <w:rsid w:val="002D2D2A"/>
    <w:rsid w:val="002D79BA"/>
    <w:rsid w:val="002E10EF"/>
    <w:rsid w:val="002E356F"/>
    <w:rsid w:val="002E5C04"/>
    <w:rsid w:val="002E697B"/>
    <w:rsid w:val="002F1697"/>
    <w:rsid w:val="00301F40"/>
    <w:rsid w:val="003030F9"/>
    <w:rsid w:val="00303F2D"/>
    <w:rsid w:val="00310A3F"/>
    <w:rsid w:val="00321528"/>
    <w:rsid w:val="00330AB0"/>
    <w:rsid w:val="0033134B"/>
    <w:rsid w:val="00335D0C"/>
    <w:rsid w:val="0034076C"/>
    <w:rsid w:val="00347132"/>
    <w:rsid w:val="003513D9"/>
    <w:rsid w:val="003522AE"/>
    <w:rsid w:val="00354675"/>
    <w:rsid w:val="00357E72"/>
    <w:rsid w:val="0036180E"/>
    <w:rsid w:val="003627F1"/>
    <w:rsid w:val="003775FF"/>
    <w:rsid w:val="00381ABE"/>
    <w:rsid w:val="00387B85"/>
    <w:rsid w:val="00387C5E"/>
    <w:rsid w:val="00390060"/>
    <w:rsid w:val="0039503C"/>
    <w:rsid w:val="003A2F25"/>
    <w:rsid w:val="003A52DC"/>
    <w:rsid w:val="003B179C"/>
    <w:rsid w:val="003B4905"/>
    <w:rsid w:val="003B526D"/>
    <w:rsid w:val="003C4001"/>
    <w:rsid w:val="003C51E3"/>
    <w:rsid w:val="003D4616"/>
    <w:rsid w:val="003D6DF9"/>
    <w:rsid w:val="003E1F27"/>
    <w:rsid w:val="00402773"/>
    <w:rsid w:val="00403C69"/>
    <w:rsid w:val="00404A23"/>
    <w:rsid w:val="00410A50"/>
    <w:rsid w:val="00415E44"/>
    <w:rsid w:val="004259B5"/>
    <w:rsid w:val="00453E4C"/>
    <w:rsid w:val="004558F9"/>
    <w:rsid w:val="00455DA4"/>
    <w:rsid w:val="00462DC0"/>
    <w:rsid w:val="00465A16"/>
    <w:rsid w:val="00471F03"/>
    <w:rsid w:val="00474C26"/>
    <w:rsid w:val="00480B20"/>
    <w:rsid w:val="00482A87"/>
    <w:rsid w:val="004859ED"/>
    <w:rsid w:val="00490712"/>
    <w:rsid w:val="004938EA"/>
    <w:rsid w:val="004944B6"/>
    <w:rsid w:val="004A37D0"/>
    <w:rsid w:val="004B0018"/>
    <w:rsid w:val="004B051B"/>
    <w:rsid w:val="004B1D50"/>
    <w:rsid w:val="004B5D15"/>
    <w:rsid w:val="004B69BE"/>
    <w:rsid w:val="004C1212"/>
    <w:rsid w:val="004D5BF1"/>
    <w:rsid w:val="004D7B8F"/>
    <w:rsid w:val="004E2FF0"/>
    <w:rsid w:val="004E6F85"/>
    <w:rsid w:val="00502274"/>
    <w:rsid w:val="00514865"/>
    <w:rsid w:val="00516A76"/>
    <w:rsid w:val="00516C60"/>
    <w:rsid w:val="00520C7B"/>
    <w:rsid w:val="00522CBF"/>
    <w:rsid w:val="00523A09"/>
    <w:rsid w:val="005359CC"/>
    <w:rsid w:val="005400DE"/>
    <w:rsid w:val="00540F07"/>
    <w:rsid w:val="005446F6"/>
    <w:rsid w:val="0055516E"/>
    <w:rsid w:val="00557AA5"/>
    <w:rsid w:val="00564CF2"/>
    <w:rsid w:val="005735F9"/>
    <w:rsid w:val="00575741"/>
    <w:rsid w:val="00587299"/>
    <w:rsid w:val="00590106"/>
    <w:rsid w:val="005942DE"/>
    <w:rsid w:val="00595A77"/>
    <w:rsid w:val="005A11C3"/>
    <w:rsid w:val="005A5025"/>
    <w:rsid w:val="005A690A"/>
    <w:rsid w:val="005B188F"/>
    <w:rsid w:val="005B326D"/>
    <w:rsid w:val="005B4401"/>
    <w:rsid w:val="005B50B1"/>
    <w:rsid w:val="005B5491"/>
    <w:rsid w:val="005B5CA1"/>
    <w:rsid w:val="005C4141"/>
    <w:rsid w:val="005D1FE1"/>
    <w:rsid w:val="005E79CF"/>
    <w:rsid w:val="005F18CA"/>
    <w:rsid w:val="00606AFC"/>
    <w:rsid w:val="00611AF3"/>
    <w:rsid w:val="00620324"/>
    <w:rsid w:val="00621452"/>
    <w:rsid w:val="00624956"/>
    <w:rsid w:val="00632227"/>
    <w:rsid w:val="00647122"/>
    <w:rsid w:val="006501E5"/>
    <w:rsid w:val="00654738"/>
    <w:rsid w:val="00663BBF"/>
    <w:rsid w:val="00664EC0"/>
    <w:rsid w:val="00665CC2"/>
    <w:rsid w:val="00666593"/>
    <w:rsid w:val="00671B91"/>
    <w:rsid w:val="00672837"/>
    <w:rsid w:val="00683171"/>
    <w:rsid w:val="00683593"/>
    <w:rsid w:val="00683D1F"/>
    <w:rsid w:val="0068720C"/>
    <w:rsid w:val="006A39D1"/>
    <w:rsid w:val="006A69FD"/>
    <w:rsid w:val="006A6C31"/>
    <w:rsid w:val="006B48C0"/>
    <w:rsid w:val="006B54A0"/>
    <w:rsid w:val="006D046A"/>
    <w:rsid w:val="006D0535"/>
    <w:rsid w:val="006D0CA7"/>
    <w:rsid w:val="006D5686"/>
    <w:rsid w:val="006D640B"/>
    <w:rsid w:val="006E3109"/>
    <w:rsid w:val="006E4A61"/>
    <w:rsid w:val="006F040C"/>
    <w:rsid w:val="006F1EF6"/>
    <w:rsid w:val="006F2673"/>
    <w:rsid w:val="006F74D6"/>
    <w:rsid w:val="0071033E"/>
    <w:rsid w:val="00710B82"/>
    <w:rsid w:val="007206DD"/>
    <w:rsid w:val="00725627"/>
    <w:rsid w:val="00725941"/>
    <w:rsid w:val="007278B8"/>
    <w:rsid w:val="007314C8"/>
    <w:rsid w:val="00731A54"/>
    <w:rsid w:val="00733FED"/>
    <w:rsid w:val="0073582A"/>
    <w:rsid w:val="0073695D"/>
    <w:rsid w:val="007441EB"/>
    <w:rsid w:val="00746128"/>
    <w:rsid w:val="00747772"/>
    <w:rsid w:val="00760456"/>
    <w:rsid w:val="00766FE7"/>
    <w:rsid w:val="00770FDF"/>
    <w:rsid w:val="00774EBB"/>
    <w:rsid w:val="00776F77"/>
    <w:rsid w:val="00781127"/>
    <w:rsid w:val="00782740"/>
    <w:rsid w:val="00785ECF"/>
    <w:rsid w:val="0079532A"/>
    <w:rsid w:val="007970CC"/>
    <w:rsid w:val="007A2386"/>
    <w:rsid w:val="007A60FF"/>
    <w:rsid w:val="007B294E"/>
    <w:rsid w:val="007C1582"/>
    <w:rsid w:val="007C198C"/>
    <w:rsid w:val="007C25C5"/>
    <w:rsid w:val="007D3473"/>
    <w:rsid w:val="007D4B69"/>
    <w:rsid w:val="007D4C16"/>
    <w:rsid w:val="007D6902"/>
    <w:rsid w:val="007D69C4"/>
    <w:rsid w:val="007E4004"/>
    <w:rsid w:val="007E5961"/>
    <w:rsid w:val="007F245D"/>
    <w:rsid w:val="007F7015"/>
    <w:rsid w:val="007F7D14"/>
    <w:rsid w:val="00807122"/>
    <w:rsid w:val="00811D56"/>
    <w:rsid w:val="00813DB0"/>
    <w:rsid w:val="00817132"/>
    <w:rsid w:val="00833042"/>
    <w:rsid w:val="00842933"/>
    <w:rsid w:val="00844E40"/>
    <w:rsid w:val="008472C0"/>
    <w:rsid w:val="008572A1"/>
    <w:rsid w:val="008614D5"/>
    <w:rsid w:val="00863E33"/>
    <w:rsid w:val="0086422B"/>
    <w:rsid w:val="00873476"/>
    <w:rsid w:val="00874141"/>
    <w:rsid w:val="0087487F"/>
    <w:rsid w:val="008758E4"/>
    <w:rsid w:val="00875ABA"/>
    <w:rsid w:val="00876440"/>
    <w:rsid w:val="00877B37"/>
    <w:rsid w:val="00890A87"/>
    <w:rsid w:val="00892198"/>
    <w:rsid w:val="0089288A"/>
    <w:rsid w:val="00892CF6"/>
    <w:rsid w:val="0089356F"/>
    <w:rsid w:val="00895870"/>
    <w:rsid w:val="00897CF9"/>
    <w:rsid w:val="008A250C"/>
    <w:rsid w:val="008A6DCA"/>
    <w:rsid w:val="008B15FF"/>
    <w:rsid w:val="008B547F"/>
    <w:rsid w:val="008E0D40"/>
    <w:rsid w:val="008E6D87"/>
    <w:rsid w:val="008E7508"/>
    <w:rsid w:val="008F3F0B"/>
    <w:rsid w:val="008F6A8A"/>
    <w:rsid w:val="008F774A"/>
    <w:rsid w:val="00900AA6"/>
    <w:rsid w:val="00903FDF"/>
    <w:rsid w:val="0091011D"/>
    <w:rsid w:val="009103BA"/>
    <w:rsid w:val="00911C1C"/>
    <w:rsid w:val="009123AE"/>
    <w:rsid w:val="00915605"/>
    <w:rsid w:val="00917358"/>
    <w:rsid w:val="00921C88"/>
    <w:rsid w:val="009264F4"/>
    <w:rsid w:val="00934361"/>
    <w:rsid w:val="009432B3"/>
    <w:rsid w:val="009445A2"/>
    <w:rsid w:val="0094625A"/>
    <w:rsid w:val="00947F14"/>
    <w:rsid w:val="0095279F"/>
    <w:rsid w:val="0095587C"/>
    <w:rsid w:val="00962FE7"/>
    <w:rsid w:val="009658C2"/>
    <w:rsid w:val="00966ED1"/>
    <w:rsid w:val="00971C06"/>
    <w:rsid w:val="00975883"/>
    <w:rsid w:val="00976FA1"/>
    <w:rsid w:val="00985E58"/>
    <w:rsid w:val="00986BD0"/>
    <w:rsid w:val="00987358"/>
    <w:rsid w:val="0099024B"/>
    <w:rsid w:val="00993530"/>
    <w:rsid w:val="00995C36"/>
    <w:rsid w:val="009A26AA"/>
    <w:rsid w:val="009A4DF3"/>
    <w:rsid w:val="009A559E"/>
    <w:rsid w:val="009B0940"/>
    <w:rsid w:val="009B0F2E"/>
    <w:rsid w:val="009B1C34"/>
    <w:rsid w:val="009C5EDC"/>
    <w:rsid w:val="009D00FF"/>
    <w:rsid w:val="009D3AD8"/>
    <w:rsid w:val="009E5A6C"/>
    <w:rsid w:val="009F09CF"/>
    <w:rsid w:val="009F686D"/>
    <w:rsid w:val="00A002D4"/>
    <w:rsid w:val="00A03968"/>
    <w:rsid w:val="00A0500B"/>
    <w:rsid w:val="00A10B64"/>
    <w:rsid w:val="00A146B7"/>
    <w:rsid w:val="00A1507E"/>
    <w:rsid w:val="00A24FA0"/>
    <w:rsid w:val="00A2730F"/>
    <w:rsid w:val="00A308BD"/>
    <w:rsid w:val="00A31E8E"/>
    <w:rsid w:val="00A34B4C"/>
    <w:rsid w:val="00A36798"/>
    <w:rsid w:val="00A3723A"/>
    <w:rsid w:val="00A372D2"/>
    <w:rsid w:val="00A4115E"/>
    <w:rsid w:val="00A42065"/>
    <w:rsid w:val="00A446EB"/>
    <w:rsid w:val="00A466B9"/>
    <w:rsid w:val="00A474CA"/>
    <w:rsid w:val="00A53BEE"/>
    <w:rsid w:val="00A54467"/>
    <w:rsid w:val="00A5699D"/>
    <w:rsid w:val="00A56FE2"/>
    <w:rsid w:val="00A60A9A"/>
    <w:rsid w:val="00A6601A"/>
    <w:rsid w:val="00A6634D"/>
    <w:rsid w:val="00A66BD1"/>
    <w:rsid w:val="00A66DDA"/>
    <w:rsid w:val="00A72AA5"/>
    <w:rsid w:val="00A81FE2"/>
    <w:rsid w:val="00A8366D"/>
    <w:rsid w:val="00A928F0"/>
    <w:rsid w:val="00AA6254"/>
    <w:rsid w:val="00AA6D63"/>
    <w:rsid w:val="00AB66AB"/>
    <w:rsid w:val="00AB793C"/>
    <w:rsid w:val="00AC6B5C"/>
    <w:rsid w:val="00AD3A84"/>
    <w:rsid w:val="00AE02C8"/>
    <w:rsid w:val="00AE3BDA"/>
    <w:rsid w:val="00AE6164"/>
    <w:rsid w:val="00AE7F8D"/>
    <w:rsid w:val="00AF0182"/>
    <w:rsid w:val="00AF2792"/>
    <w:rsid w:val="00AF33A0"/>
    <w:rsid w:val="00AF446C"/>
    <w:rsid w:val="00AF4FF5"/>
    <w:rsid w:val="00AF66E3"/>
    <w:rsid w:val="00B00D0C"/>
    <w:rsid w:val="00B1161A"/>
    <w:rsid w:val="00B14FF6"/>
    <w:rsid w:val="00B21844"/>
    <w:rsid w:val="00B34C11"/>
    <w:rsid w:val="00B36751"/>
    <w:rsid w:val="00B40CBB"/>
    <w:rsid w:val="00B42718"/>
    <w:rsid w:val="00B44429"/>
    <w:rsid w:val="00B4462A"/>
    <w:rsid w:val="00B45E68"/>
    <w:rsid w:val="00B55386"/>
    <w:rsid w:val="00B63920"/>
    <w:rsid w:val="00B65F5E"/>
    <w:rsid w:val="00B73A68"/>
    <w:rsid w:val="00B754E4"/>
    <w:rsid w:val="00B76440"/>
    <w:rsid w:val="00B826F1"/>
    <w:rsid w:val="00B8543F"/>
    <w:rsid w:val="00B87FBB"/>
    <w:rsid w:val="00B915E3"/>
    <w:rsid w:val="00B95829"/>
    <w:rsid w:val="00BA0842"/>
    <w:rsid w:val="00BA0D68"/>
    <w:rsid w:val="00BB427E"/>
    <w:rsid w:val="00BC4A76"/>
    <w:rsid w:val="00BD1631"/>
    <w:rsid w:val="00BD56DD"/>
    <w:rsid w:val="00BD716E"/>
    <w:rsid w:val="00BE00A7"/>
    <w:rsid w:val="00BE5CA1"/>
    <w:rsid w:val="00BF3B06"/>
    <w:rsid w:val="00C06C93"/>
    <w:rsid w:val="00C10CFF"/>
    <w:rsid w:val="00C114D1"/>
    <w:rsid w:val="00C14E1C"/>
    <w:rsid w:val="00C1555B"/>
    <w:rsid w:val="00C2208D"/>
    <w:rsid w:val="00C23A77"/>
    <w:rsid w:val="00C24D8D"/>
    <w:rsid w:val="00C35569"/>
    <w:rsid w:val="00C3642A"/>
    <w:rsid w:val="00C445C6"/>
    <w:rsid w:val="00C47F07"/>
    <w:rsid w:val="00C5077E"/>
    <w:rsid w:val="00C533EF"/>
    <w:rsid w:val="00C557FB"/>
    <w:rsid w:val="00C57E2F"/>
    <w:rsid w:val="00C607BB"/>
    <w:rsid w:val="00C62847"/>
    <w:rsid w:val="00C6373F"/>
    <w:rsid w:val="00C64AC8"/>
    <w:rsid w:val="00C67B6C"/>
    <w:rsid w:val="00C81D7E"/>
    <w:rsid w:val="00C823A1"/>
    <w:rsid w:val="00C86A30"/>
    <w:rsid w:val="00C86F6F"/>
    <w:rsid w:val="00C87F2F"/>
    <w:rsid w:val="00C90F3E"/>
    <w:rsid w:val="00CA65EC"/>
    <w:rsid w:val="00CB26E1"/>
    <w:rsid w:val="00CB35E2"/>
    <w:rsid w:val="00CB72EE"/>
    <w:rsid w:val="00CC3B7F"/>
    <w:rsid w:val="00CD08D9"/>
    <w:rsid w:val="00CD659C"/>
    <w:rsid w:val="00CF03C5"/>
    <w:rsid w:val="00CF2268"/>
    <w:rsid w:val="00CF5928"/>
    <w:rsid w:val="00CF60B6"/>
    <w:rsid w:val="00CF707C"/>
    <w:rsid w:val="00CF732C"/>
    <w:rsid w:val="00D072F2"/>
    <w:rsid w:val="00D07478"/>
    <w:rsid w:val="00D13622"/>
    <w:rsid w:val="00D151C6"/>
    <w:rsid w:val="00D15224"/>
    <w:rsid w:val="00D154AB"/>
    <w:rsid w:val="00D16D5B"/>
    <w:rsid w:val="00D203B7"/>
    <w:rsid w:val="00D2732A"/>
    <w:rsid w:val="00D31EE6"/>
    <w:rsid w:val="00D32073"/>
    <w:rsid w:val="00D34E89"/>
    <w:rsid w:val="00D40040"/>
    <w:rsid w:val="00D43009"/>
    <w:rsid w:val="00D43A4C"/>
    <w:rsid w:val="00D51104"/>
    <w:rsid w:val="00D52BA2"/>
    <w:rsid w:val="00D54038"/>
    <w:rsid w:val="00D5762B"/>
    <w:rsid w:val="00D5794D"/>
    <w:rsid w:val="00D60856"/>
    <w:rsid w:val="00D72C6D"/>
    <w:rsid w:val="00D82B4D"/>
    <w:rsid w:val="00D82EB1"/>
    <w:rsid w:val="00D83DE1"/>
    <w:rsid w:val="00D86FDC"/>
    <w:rsid w:val="00D876E1"/>
    <w:rsid w:val="00D95312"/>
    <w:rsid w:val="00D97297"/>
    <w:rsid w:val="00DA544B"/>
    <w:rsid w:val="00DA7861"/>
    <w:rsid w:val="00DB54AB"/>
    <w:rsid w:val="00DB69F6"/>
    <w:rsid w:val="00DC104A"/>
    <w:rsid w:val="00DC1B8D"/>
    <w:rsid w:val="00DC3FB5"/>
    <w:rsid w:val="00DD276C"/>
    <w:rsid w:val="00DD6FD8"/>
    <w:rsid w:val="00DE41D4"/>
    <w:rsid w:val="00DF2826"/>
    <w:rsid w:val="00DF2BEE"/>
    <w:rsid w:val="00DF3217"/>
    <w:rsid w:val="00DF3ED0"/>
    <w:rsid w:val="00DF7BB9"/>
    <w:rsid w:val="00E020E6"/>
    <w:rsid w:val="00E03994"/>
    <w:rsid w:val="00E03FE2"/>
    <w:rsid w:val="00E05266"/>
    <w:rsid w:val="00E0663F"/>
    <w:rsid w:val="00E103D6"/>
    <w:rsid w:val="00E14340"/>
    <w:rsid w:val="00E15CC3"/>
    <w:rsid w:val="00E23928"/>
    <w:rsid w:val="00E24637"/>
    <w:rsid w:val="00E32DFF"/>
    <w:rsid w:val="00E32FBD"/>
    <w:rsid w:val="00E34C92"/>
    <w:rsid w:val="00E36210"/>
    <w:rsid w:val="00E51D14"/>
    <w:rsid w:val="00E54EFC"/>
    <w:rsid w:val="00E61AD8"/>
    <w:rsid w:val="00E819EC"/>
    <w:rsid w:val="00E843DC"/>
    <w:rsid w:val="00E84C40"/>
    <w:rsid w:val="00E859EB"/>
    <w:rsid w:val="00E86126"/>
    <w:rsid w:val="00E92B5B"/>
    <w:rsid w:val="00E945F8"/>
    <w:rsid w:val="00EA31D4"/>
    <w:rsid w:val="00EB25E0"/>
    <w:rsid w:val="00EB44B8"/>
    <w:rsid w:val="00EB48D4"/>
    <w:rsid w:val="00EB79BF"/>
    <w:rsid w:val="00EC18D7"/>
    <w:rsid w:val="00EC1C05"/>
    <w:rsid w:val="00EC422D"/>
    <w:rsid w:val="00ED3372"/>
    <w:rsid w:val="00ED5438"/>
    <w:rsid w:val="00EE02E1"/>
    <w:rsid w:val="00EF094E"/>
    <w:rsid w:val="00EF4329"/>
    <w:rsid w:val="00F02891"/>
    <w:rsid w:val="00F07289"/>
    <w:rsid w:val="00F1577A"/>
    <w:rsid w:val="00F15BC3"/>
    <w:rsid w:val="00F15F34"/>
    <w:rsid w:val="00F16556"/>
    <w:rsid w:val="00F21852"/>
    <w:rsid w:val="00F21AC3"/>
    <w:rsid w:val="00F27C2F"/>
    <w:rsid w:val="00F31AD1"/>
    <w:rsid w:val="00F332AE"/>
    <w:rsid w:val="00F33B48"/>
    <w:rsid w:val="00F354A9"/>
    <w:rsid w:val="00F52969"/>
    <w:rsid w:val="00F52A09"/>
    <w:rsid w:val="00F53104"/>
    <w:rsid w:val="00F625AF"/>
    <w:rsid w:val="00F659EF"/>
    <w:rsid w:val="00F67387"/>
    <w:rsid w:val="00F75929"/>
    <w:rsid w:val="00F776EA"/>
    <w:rsid w:val="00F91F74"/>
    <w:rsid w:val="00F92BA8"/>
    <w:rsid w:val="00F93D4F"/>
    <w:rsid w:val="00FA14A1"/>
    <w:rsid w:val="00FE11C8"/>
    <w:rsid w:val="00FE5294"/>
    <w:rsid w:val="00FF3251"/>
    <w:rsid w:val="00FF7190"/>
    <w:rsid w:val="00FF7E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81127"/>
    <w:rPr>
      <w:color w:val="605E5C"/>
      <w:shd w:val="clear" w:color="auto" w:fill="E1DFDD"/>
    </w:rPr>
  </w:style>
  <w:style w:type="character" w:customStyle="1" w:styleId="UnresolvedMention">
    <w:name w:val="Unresolved Mention"/>
    <w:basedOn w:val="Absatz-Standardschriftart"/>
    <w:uiPriority w:val="99"/>
    <w:semiHidden/>
    <w:unhideWhenUsed/>
    <w:rsid w:val="00F2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doc/reprints?id=1-25C05SCJ&amp;ct=210226&amp;st=s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Friedrich@nttdata.com" TargetMode="External"/><Relationship Id="rId5" Type="http://schemas.openxmlformats.org/officeDocument/2006/relationships/webSettings" Target="webSettings.xml"/><Relationship Id="rId10" Type="http://schemas.openxmlformats.org/officeDocument/2006/relationships/hyperlink" Target="https://www.nttdata.com/global/e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us.nttdata.com/en/news/press-release/2020/october/acorio-clo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47D1-1648-4A05-9260-39F3056E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2021-03-30T12:33:00Z</dcterms:created>
  <dcterms:modified xsi:type="dcterms:W3CDTF">2021-03-30T12:33:00Z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