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634EE4" w:rsidRDefault="00845677" w:rsidP="0060077D">
      <w:pPr>
        <w:spacing w:line="360" w:lineRule="auto"/>
        <w:ind w:right="1008"/>
        <w:rPr>
          <w:rFonts w:ascii="Arial" w:hAnsi="Arial" w:cs="Arial"/>
          <w:sz w:val="28"/>
          <w:szCs w:val="28"/>
          <w:lang w:val="en-US"/>
        </w:rPr>
      </w:pPr>
      <w:bookmarkStart w:id="0" w:name="_GoBack"/>
      <w:bookmarkEnd w:id="0"/>
    </w:p>
    <w:p w14:paraId="52351DD4" w14:textId="77777777" w:rsidR="005F410F" w:rsidRPr="005F410F" w:rsidRDefault="005F410F" w:rsidP="005F410F">
      <w:pPr>
        <w:pStyle w:val="Default"/>
        <w:jc w:val="center"/>
        <w:rPr>
          <w:rFonts w:ascii="Arial" w:eastAsia="Times New Roman" w:hAnsi="Arial" w:cs="Arial"/>
          <w:b/>
          <w:bCs/>
          <w:noProof/>
          <w:color w:val="222222"/>
          <w:sz w:val="28"/>
          <w:szCs w:val="28"/>
          <w:lang w:val="de-AT" w:eastAsia="de-DE"/>
        </w:rPr>
      </w:pPr>
      <w:bookmarkStart w:id="1" w:name="_Hlk518036377"/>
      <w:r w:rsidRPr="005F410F">
        <w:rPr>
          <w:rFonts w:ascii="Arial" w:eastAsia="Times New Roman" w:hAnsi="Arial" w:cs="Arial"/>
          <w:b/>
          <w:bCs/>
          <w:noProof/>
          <w:color w:val="222222"/>
          <w:sz w:val="28"/>
          <w:szCs w:val="28"/>
          <w:lang w:val="de-AT" w:eastAsia="de-DE"/>
        </w:rPr>
        <w:t>Smarte Technologie von NTT DATA macht Großveranstaltungen wieder möglich</w:t>
      </w:r>
    </w:p>
    <w:bookmarkEnd w:id="1"/>
    <w:p w14:paraId="5AC629E1" w14:textId="62117D4B" w:rsidR="005F410F" w:rsidRDefault="005F410F" w:rsidP="005F410F">
      <w:pPr>
        <w:pStyle w:val="Default"/>
        <w:jc w:val="both"/>
        <w:rPr>
          <w:rFonts w:ascii="Arial" w:hAnsi="Arial" w:cs="Arial"/>
          <w:b/>
          <w:sz w:val="20"/>
        </w:rPr>
      </w:pPr>
    </w:p>
    <w:p w14:paraId="5400997C" w14:textId="77777777" w:rsidR="005F410F" w:rsidRPr="00382DE9" w:rsidRDefault="005F410F" w:rsidP="005F410F">
      <w:pPr>
        <w:pStyle w:val="Default"/>
        <w:jc w:val="both"/>
        <w:rPr>
          <w:rFonts w:ascii="Arial" w:hAnsi="Arial" w:cs="Arial"/>
          <w:b/>
          <w:sz w:val="20"/>
        </w:rPr>
      </w:pPr>
    </w:p>
    <w:p w14:paraId="7F4181BD" w14:textId="6D99DB1E" w:rsidR="005F410F" w:rsidRPr="005F410F" w:rsidRDefault="0049186C" w:rsidP="005F410F">
      <w:pPr>
        <w:pStyle w:val="Default"/>
        <w:rPr>
          <w:rFonts w:ascii="Arial" w:hAnsi="Arial" w:cs="Arial"/>
          <w:color w:val="000000" w:themeColor="text1"/>
          <w:sz w:val="20"/>
          <w:szCs w:val="20"/>
          <w:lang w:val="de-DE"/>
        </w:rPr>
      </w:pPr>
      <w:r>
        <w:rPr>
          <w:rFonts w:ascii="Arial" w:hAnsi="Arial" w:cs="Arial"/>
          <w:b/>
          <w:sz w:val="20"/>
          <w:szCs w:val="20"/>
          <w:lang w:val="de-DE"/>
        </w:rPr>
        <w:t>München, 11</w:t>
      </w:r>
      <w:r w:rsidR="005F410F" w:rsidRPr="005F410F">
        <w:rPr>
          <w:rFonts w:ascii="Arial" w:hAnsi="Arial" w:cs="Arial"/>
          <w:b/>
          <w:sz w:val="20"/>
          <w:szCs w:val="20"/>
          <w:lang w:val="de-DE"/>
        </w:rPr>
        <w:t>. Mai 2021</w:t>
      </w:r>
      <w:r w:rsidR="005F410F" w:rsidRPr="005F410F">
        <w:rPr>
          <w:rFonts w:ascii="Arial" w:hAnsi="Arial" w:cs="Arial"/>
          <w:sz w:val="20"/>
          <w:szCs w:val="20"/>
          <w:lang w:val="de-DE"/>
        </w:rPr>
        <w:t xml:space="preserve"> – Maske tragen, Händewaschen, Abstand halten – Maßnahmen, die uns in der </w:t>
      </w:r>
      <w:proofErr w:type="spellStart"/>
      <w:r w:rsidR="005F410F" w:rsidRPr="005F410F">
        <w:rPr>
          <w:rFonts w:ascii="Arial" w:hAnsi="Arial" w:cs="Arial"/>
          <w:sz w:val="20"/>
          <w:szCs w:val="20"/>
          <w:lang w:val="de-DE"/>
        </w:rPr>
        <w:t>Coronakrise</w:t>
      </w:r>
      <w:proofErr w:type="spellEnd"/>
      <w:r w:rsidR="005F410F" w:rsidRPr="005F410F">
        <w:rPr>
          <w:rFonts w:ascii="Arial" w:hAnsi="Arial" w:cs="Arial"/>
          <w:sz w:val="20"/>
          <w:szCs w:val="20"/>
          <w:lang w:val="de-DE"/>
        </w:rPr>
        <w:t xml:space="preserve"> in Fleisch und Blut übergegangen sind, ergänzt durch die anlaufenden Impfungen. Doch das wird noch zu viel Zeit in Anspruch nehmen. Technologische Lösungen bieten die Grundlage, damit sich Menschen wieder in Konzerthäusern Kongresshallen oder Fußballstadien treffen können. Der internationale Konzern </w:t>
      </w:r>
      <w:hyperlink r:id="rId7" w:history="1">
        <w:r w:rsidR="005F410F" w:rsidRPr="005F410F">
          <w:rPr>
            <w:rStyle w:val="Hyperlink"/>
            <w:rFonts w:ascii="Arial" w:hAnsi="Arial" w:cs="Arial"/>
            <w:sz w:val="20"/>
            <w:szCs w:val="20"/>
            <w:lang w:val="de-DE"/>
          </w:rPr>
          <w:t>NTT DATA</w:t>
        </w:r>
      </w:hyperlink>
      <w:r w:rsidR="005F410F" w:rsidRPr="005F410F">
        <w:rPr>
          <w:rFonts w:ascii="Arial" w:hAnsi="Arial" w:cs="Arial"/>
          <w:sz w:val="20"/>
          <w:szCs w:val="20"/>
          <w:lang w:val="de-DE"/>
        </w:rPr>
        <w:t xml:space="preserve">, </w:t>
      </w:r>
      <w:r w:rsidR="005F410F" w:rsidRPr="005F410F">
        <w:rPr>
          <w:rFonts w:ascii="Arial" w:hAnsi="Arial" w:cs="Arial"/>
          <w:sz w:val="20"/>
          <w:szCs w:val="20"/>
          <w:lang w:val="de-AT"/>
        </w:rPr>
        <w:t>ein globaler Marktführer für digitale Geschäfts- und IT-Dienstleistungen</w:t>
      </w:r>
      <w:r w:rsidR="005F410F" w:rsidRPr="005F410F">
        <w:rPr>
          <w:rFonts w:ascii="Arial" w:hAnsi="Arial" w:cs="Arial"/>
          <w:color w:val="000000" w:themeColor="text1"/>
          <w:sz w:val="20"/>
          <w:szCs w:val="20"/>
          <w:lang w:val="de-DE"/>
        </w:rPr>
        <w:t xml:space="preserve">, hat dafür eine smarte Plattform entwickelt mit einer Vielzahl von Lösungen für einen optimalen Gesundheitsschutz. </w:t>
      </w:r>
    </w:p>
    <w:p w14:paraId="0F1B2A2C" w14:textId="77777777" w:rsidR="005F410F" w:rsidRPr="005F410F" w:rsidRDefault="005F410F" w:rsidP="005F410F">
      <w:pPr>
        <w:pStyle w:val="Default"/>
        <w:rPr>
          <w:rFonts w:ascii="Arial" w:hAnsi="Arial" w:cs="Arial"/>
          <w:color w:val="000000" w:themeColor="text1"/>
          <w:sz w:val="20"/>
          <w:szCs w:val="20"/>
          <w:lang w:val="de-DE"/>
        </w:rPr>
      </w:pPr>
    </w:p>
    <w:p w14:paraId="202D8CDD" w14:textId="77777777" w:rsidR="005F410F" w:rsidRPr="005F410F" w:rsidRDefault="005F410F" w:rsidP="005F410F">
      <w:pPr>
        <w:pStyle w:val="Default"/>
        <w:rPr>
          <w:rFonts w:ascii="Arial" w:hAnsi="Arial" w:cs="Arial"/>
          <w:color w:val="000000" w:themeColor="text1"/>
          <w:sz w:val="20"/>
          <w:szCs w:val="20"/>
          <w:lang w:val="de-DE"/>
        </w:rPr>
      </w:pPr>
      <w:r w:rsidRPr="005F410F">
        <w:rPr>
          <w:rFonts w:ascii="Arial" w:hAnsi="Arial" w:cs="Arial"/>
          <w:color w:val="000000" w:themeColor="text1"/>
          <w:sz w:val="20"/>
          <w:szCs w:val="20"/>
          <w:lang w:val="de-DE"/>
        </w:rPr>
        <w:t xml:space="preserve">Besonders interessant für Großveranstaltungen ist die Ticketing-Lösung von NTT DATA, die </w:t>
      </w:r>
      <w:r w:rsidRPr="005F410F">
        <w:rPr>
          <w:rFonts w:ascii="Arial" w:hAnsi="Arial" w:cs="Arial"/>
          <w:sz w:val="20"/>
          <w:szCs w:val="20"/>
          <w:lang w:val="de-DE"/>
        </w:rPr>
        <w:t xml:space="preserve">bereits an mehreren Flughäfen im Einsatz ist, etwa in Mailand oder Mallorca. </w:t>
      </w:r>
      <w:r w:rsidRPr="005F410F">
        <w:rPr>
          <w:rFonts w:ascii="Arial" w:hAnsi="Arial" w:cs="Arial"/>
          <w:color w:val="000000" w:themeColor="text1"/>
          <w:sz w:val="20"/>
          <w:szCs w:val="20"/>
          <w:lang w:val="de-DE"/>
        </w:rPr>
        <w:t xml:space="preserve">Der Zuschauer kauft das Ticket online oder fotografiert das Papierticket ab, scannt mit der App den Personalausweis ein und gleicht diesen mit dem Ticket ab, dann macht er ein Selfie, um die Identität zu bestätigen – am Flughafen stehen dafür Ausweis- und Gesichtsscanner bereit. </w:t>
      </w:r>
    </w:p>
    <w:p w14:paraId="0E81BA94" w14:textId="77777777" w:rsidR="005F410F" w:rsidRPr="005F410F" w:rsidRDefault="005F410F" w:rsidP="005F410F">
      <w:pPr>
        <w:pStyle w:val="Default"/>
        <w:rPr>
          <w:rFonts w:ascii="Arial" w:hAnsi="Arial" w:cs="Arial"/>
          <w:color w:val="000000" w:themeColor="text1"/>
          <w:sz w:val="20"/>
          <w:szCs w:val="20"/>
          <w:lang w:val="de-DE"/>
        </w:rPr>
      </w:pPr>
    </w:p>
    <w:p w14:paraId="21DF6D66" w14:textId="77777777" w:rsidR="005F410F" w:rsidRPr="005F410F" w:rsidRDefault="005F410F" w:rsidP="005F410F">
      <w:pPr>
        <w:rPr>
          <w:rFonts w:ascii="Arial" w:hAnsi="Arial" w:cs="Arial"/>
          <w:sz w:val="20"/>
          <w:szCs w:val="20"/>
          <w:lang w:val="de-AT"/>
        </w:rPr>
      </w:pPr>
      <w:r w:rsidRPr="005F410F">
        <w:rPr>
          <w:rFonts w:ascii="Arial" w:hAnsi="Arial" w:cs="Arial"/>
          <w:color w:val="000000" w:themeColor="text1"/>
          <w:sz w:val="20"/>
          <w:szCs w:val="20"/>
          <w:lang w:val="de-DE"/>
        </w:rPr>
        <w:t xml:space="preserve">Das digitale Ticket lässt sich mit wenig Aufwand mit dem Gesundheitsstatus verknüpfen. Nur wer zum Beispiel einen negativen Corona-Test oder eine Impfung vorweisen kann, erhält mit diesem Ticket Einlass. Später bei der Veranstaltung zeichnet das System auf, ob sich Teilnehmende in der Nähe infizierter Personen aufgehalten haben. </w:t>
      </w:r>
      <w:r w:rsidRPr="005F410F">
        <w:rPr>
          <w:rFonts w:ascii="Arial" w:hAnsi="Arial" w:cs="Arial"/>
          <w:color w:val="000000"/>
          <w:sz w:val="20"/>
          <w:szCs w:val="20"/>
          <w:lang w:val="de-DE"/>
        </w:rPr>
        <w:t>„Wir gehen davon aus, dass mit unserer Lösung wieder Veranstaltungen mit einer Publikumsauslastung über 50 Prozent möglich sind - abhängig von gesetzlichen Bestimmungen und aktuellen Maßnahmen sogar ohne Masken“, sagt Swen Rehders, Geschäftsführer bei NTT DATA DACH.</w:t>
      </w:r>
    </w:p>
    <w:p w14:paraId="29834DB1" w14:textId="77777777" w:rsidR="0049186C" w:rsidRDefault="0049186C" w:rsidP="005F410F">
      <w:pPr>
        <w:pStyle w:val="Default"/>
        <w:rPr>
          <w:rFonts w:ascii="Arial" w:hAnsi="Arial" w:cs="Arial"/>
          <w:color w:val="000000" w:themeColor="text1"/>
          <w:sz w:val="20"/>
          <w:szCs w:val="20"/>
          <w:lang w:val="de-DE"/>
        </w:rPr>
      </w:pPr>
    </w:p>
    <w:p w14:paraId="30072C46" w14:textId="1532E970" w:rsidR="00120585" w:rsidRDefault="001D1D2C" w:rsidP="005F410F">
      <w:pPr>
        <w:pStyle w:val="Default"/>
        <w:rPr>
          <w:rFonts w:ascii="Arial" w:hAnsi="Arial" w:cs="Arial"/>
          <w:color w:val="000000" w:themeColor="text1"/>
          <w:sz w:val="20"/>
          <w:szCs w:val="20"/>
          <w:lang w:val="de-DE"/>
        </w:rPr>
      </w:pPr>
      <w:r w:rsidRPr="001D1D2C">
        <w:rPr>
          <w:rFonts w:ascii="Arial" w:hAnsi="Arial" w:cs="Arial"/>
          <w:noProof/>
          <w:color w:val="000000" w:themeColor="text1"/>
          <w:sz w:val="20"/>
          <w:szCs w:val="20"/>
          <w:lang w:val="de-DE" w:eastAsia="de-DE"/>
        </w:rPr>
        <w:drawing>
          <wp:inline distT="0" distB="0" distL="0" distR="0" wp14:anchorId="7D9553B3" wp14:editId="6381B7CD">
            <wp:extent cx="5400000" cy="2333041"/>
            <wp:effectExtent l="0" t="0" r="0" b="0"/>
            <wp:docPr id="2" name="Grafik 2" descr="N:\_Intern\UNTERNEHMENSKOMMUNIKATION\Public Relations\Pressemitteilungen-News\NTT DATA\2021\2021-05-11-PM-Smart-Solutions-Back-to-Stadium-Messe-Konzert\Bildmaterial\NTT DATA-PM Smarte Technologie für Großveranstalt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Intern\UNTERNEHMENSKOMMUNIKATION\Public Relations\Pressemitteilungen-News\NTT DATA\2021\2021-05-11-PM-Smart-Solutions-Back-to-Stadium-Messe-Konzert\Bildmaterial\NTT DATA-PM Smarte Technologie für Großveranstaltunge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90" t="8950" r="7842" b="12727"/>
                    <a:stretch/>
                  </pic:blipFill>
                  <pic:spPr bwMode="auto">
                    <a:xfrm>
                      <a:off x="0" y="0"/>
                      <a:ext cx="5400000" cy="2333041"/>
                    </a:xfrm>
                    <a:prstGeom prst="rect">
                      <a:avLst/>
                    </a:prstGeom>
                    <a:noFill/>
                    <a:ln>
                      <a:noFill/>
                    </a:ln>
                    <a:extLst>
                      <a:ext uri="{53640926-AAD7-44D8-BBD7-CCE9431645EC}">
                        <a14:shadowObscured xmlns:a14="http://schemas.microsoft.com/office/drawing/2010/main"/>
                      </a:ext>
                    </a:extLst>
                  </pic:spPr>
                </pic:pic>
              </a:graphicData>
            </a:graphic>
          </wp:inline>
        </w:drawing>
      </w:r>
    </w:p>
    <w:p w14:paraId="3928A95C" w14:textId="774D0756" w:rsidR="005F410F" w:rsidRPr="00120585" w:rsidRDefault="00D156B7" w:rsidP="005F410F">
      <w:pPr>
        <w:pStyle w:val="Default"/>
        <w:rPr>
          <w:rFonts w:ascii="Arial" w:hAnsi="Arial" w:cs="Arial"/>
          <w:b/>
          <w:sz w:val="20"/>
          <w:szCs w:val="20"/>
        </w:rPr>
      </w:pPr>
      <w:proofErr w:type="spellStart"/>
      <w:r>
        <w:rPr>
          <w:rFonts w:ascii="Arial" w:hAnsi="Arial" w:cs="Arial"/>
          <w:b/>
          <w:sz w:val="20"/>
          <w:szCs w:val="20"/>
        </w:rPr>
        <w:t>Abbildung</w:t>
      </w:r>
      <w:proofErr w:type="spellEnd"/>
      <w:r w:rsidR="00120585">
        <w:rPr>
          <w:rFonts w:ascii="Arial" w:hAnsi="Arial" w:cs="Arial"/>
          <w:b/>
          <w:sz w:val="20"/>
          <w:szCs w:val="20"/>
        </w:rPr>
        <w:t xml:space="preserve">: </w:t>
      </w:r>
      <w:proofErr w:type="spellStart"/>
      <w:r w:rsidR="005F410F" w:rsidRPr="00120585">
        <w:rPr>
          <w:rFonts w:ascii="Arial" w:hAnsi="Arial" w:cs="Arial"/>
          <w:b/>
          <w:sz w:val="20"/>
          <w:szCs w:val="20"/>
        </w:rPr>
        <w:t>Mit</w:t>
      </w:r>
      <w:proofErr w:type="spell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der</w:t>
      </w:r>
      <w:proofErr w:type="spell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intelligenten</w:t>
      </w:r>
      <w:proofErr w:type="spell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Lösung</w:t>
      </w:r>
      <w:proofErr w:type="spellEnd"/>
      <w:r w:rsidR="005F410F" w:rsidRPr="00120585">
        <w:rPr>
          <w:rFonts w:ascii="Arial" w:hAnsi="Arial" w:cs="Arial"/>
          <w:b/>
          <w:sz w:val="20"/>
          <w:szCs w:val="20"/>
        </w:rPr>
        <w:t xml:space="preserve"> „Back2</w:t>
      </w:r>
      <w:proofErr w:type="gramStart"/>
      <w:r w:rsidR="005F410F" w:rsidRPr="00120585">
        <w:rPr>
          <w:rFonts w:ascii="Arial" w:hAnsi="Arial" w:cs="Arial"/>
          <w:b/>
          <w:sz w:val="20"/>
          <w:szCs w:val="20"/>
        </w:rPr>
        <w:t xml:space="preserve">SmartStadium“ </w:t>
      </w:r>
      <w:proofErr w:type="spellStart"/>
      <w:r w:rsidR="005F410F" w:rsidRPr="00120585">
        <w:rPr>
          <w:rFonts w:ascii="Arial" w:hAnsi="Arial" w:cs="Arial"/>
          <w:b/>
          <w:sz w:val="20"/>
          <w:szCs w:val="20"/>
        </w:rPr>
        <w:t>lassen</w:t>
      </w:r>
      <w:proofErr w:type="spellEnd"/>
      <w:proofErr w:type="gram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sich</w:t>
      </w:r>
      <w:proofErr w:type="spell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Großveranstaltungen</w:t>
      </w:r>
      <w:proofErr w:type="spell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sicher</w:t>
      </w:r>
      <w:proofErr w:type="spellEnd"/>
      <w:r w:rsidR="005F410F" w:rsidRPr="00120585">
        <w:rPr>
          <w:rFonts w:ascii="Arial" w:hAnsi="Arial" w:cs="Arial"/>
          <w:b/>
          <w:sz w:val="20"/>
          <w:szCs w:val="20"/>
        </w:rPr>
        <w:t xml:space="preserve"> </w:t>
      </w:r>
      <w:proofErr w:type="spellStart"/>
      <w:r w:rsidR="005F410F" w:rsidRPr="00120585">
        <w:rPr>
          <w:rFonts w:ascii="Arial" w:hAnsi="Arial" w:cs="Arial"/>
          <w:b/>
          <w:sz w:val="20"/>
          <w:szCs w:val="20"/>
        </w:rPr>
        <w:t>durchführen</w:t>
      </w:r>
      <w:proofErr w:type="spellEnd"/>
      <w:r w:rsidR="005F410F" w:rsidRPr="00120585">
        <w:rPr>
          <w:rFonts w:ascii="Arial" w:hAnsi="Arial" w:cs="Arial"/>
          <w:b/>
          <w:sz w:val="20"/>
          <w:szCs w:val="20"/>
        </w:rPr>
        <w:t>.</w:t>
      </w:r>
    </w:p>
    <w:p w14:paraId="1F3AB6AB" w14:textId="2D48570B" w:rsidR="005F410F" w:rsidRDefault="005F410F" w:rsidP="005F410F">
      <w:pPr>
        <w:pStyle w:val="Default"/>
        <w:rPr>
          <w:rFonts w:ascii="Arial" w:hAnsi="Arial" w:cs="Arial"/>
          <w:b/>
          <w:color w:val="000000" w:themeColor="text1"/>
          <w:sz w:val="20"/>
          <w:szCs w:val="20"/>
          <w:lang w:val="de-DE"/>
        </w:rPr>
      </w:pPr>
    </w:p>
    <w:p w14:paraId="7E288B14" w14:textId="77777777" w:rsidR="005F410F" w:rsidRPr="005F410F" w:rsidRDefault="005F410F" w:rsidP="005F410F">
      <w:pPr>
        <w:pStyle w:val="Default"/>
        <w:rPr>
          <w:rFonts w:ascii="Arial" w:hAnsi="Arial" w:cs="Arial"/>
          <w:color w:val="000000" w:themeColor="text1"/>
          <w:sz w:val="20"/>
          <w:szCs w:val="20"/>
          <w:lang w:val="de-DE"/>
        </w:rPr>
      </w:pPr>
      <w:r w:rsidRPr="005F410F">
        <w:rPr>
          <w:rFonts w:ascii="Arial" w:hAnsi="Arial" w:cs="Arial"/>
          <w:color w:val="000000" w:themeColor="text1"/>
          <w:sz w:val="20"/>
          <w:szCs w:val="20"/>
          <w:lang w:val="de-DE"/>
        </w:rPr>
        <w:t xml:space="preserve">Die Fachleute von </w:t>
      </w:r>
      <w:r w:rsidRPr="005F410F">
        <w:rPr>
          <w:rFonts w:ascii="Arial" w:hAnsi="Arial" w:cs="Arial"/>
          <w:sz w:val="20"/>
          <w:szCs w:val="20"/>
          <w:lang w:val="de-DE"/>
        </w:rPr>
        <w:t>NTT DATA</w:t>
      </w:r>
      <w:r w:rsidRPr="005F410F">
        <w:rPr>
          <w:rFonts w:ascii="Arial" w:hAnsi="Arial" w:cs="Arial"/>
          <w:color w:val="000000" w:themeColor="text1"/>
          <w:sz w:val="20"/>
          <w:szCs w:val="20"/>
          <w:lang w:val="de-DE"/>
        </w:rPr>
        <w:t xml:space="preserve"> haben die Lösung beim virtuellen World Football </w:t>
      </w:r>
      <w:proofErr w:type="spellStart"/>
      <w:r w:rsidRPr="005F410F">
        <w:rPr>
          <w:rFonts w:ascii="Arial" w:hAnsi="Arial" w:cs="Arial"/>
          <w:color w:val="000000" w:themeColor="text1"/>
          <w:sz w:val="20"/>
          <w:szCs w:val="20"/>
          <w:lang w:val="de-DE"/>
        </w:rPr>
        <w:t>Summit</w:t>
      </w:r>
      <w:proofErr w:type="spellEnd"/>
      <w:r w:rsidRPr="005F410F">
        <w:rPr>
          <w:rFonts w:ascii="Arial" w:hAnsi="Arial" w:cs="Arial"/>
          <w:color w:val="000000" w:themeColor="text1"/>
          <w:sz w:val="20"/>
          <w:szCs w:val="20"/>
          <w:lang w:val="de-DE"/>
        </w:rPr>
        <w:t xml:space="preserve"> vorgestellt und großes Interesse bei Fußballvereinen und Verantwortlichen der Fußballligen geerntet. Die Lösung eignet sich aber nicht nur für Sportereignisse, sondern für alle Veranstaltungen mit Publikumsverkehr, also etwa für Messen oder Opernhäuser und sogar für öffentliche Verkehrsmittel. </w:t>
      </w:r>
    </w:p>
    <w:p w14:paraId="746C7BFE" w14:textId="77777777" w:rsidR="005F410F" w:rsidRPr="005F410F" w:rsidRDefault="005F410F" w:rsidP="005F410F">
      <w:pPr>
        <w:pStyle w:val="Default"/>
        <w:rPr>
          <w:rFonts w:ascii="Arial" w:hAnsi="Arial" w:cs="Arial"/>
          <w:sz w:val="20"/>
          <w:szCs w:val="20"/>
          <w:lang w:val="de-DE"/>
        </w:rPr>
      </w:pPr>
    </w:p>
    <w:p w14:paraId="00DDB7B0" w14:textId="77777777" w:rsidR="005F410F" w:rsidRDefault="005F410F" w:rsidP="005F410F">
      <w:pPr>
        <w:pStyle w:val="Default"/>
        <w:rPr>
          <w:rFonts w:ascii="Arial" w:hAnsi="Arial" w:cs="Arial"/>
          <w:sz w:val="20"/>
          <w:lang w:val="de-DE"/>
        </w:rPr>
      </w:pPr>
      <w:r w:rsidRPr="005F410F">
        <w:rPr>
          <w:rFonts w:ascii="Arial" w:hAnsi="Arial" w:cs="Arial"/>
          <w:sz w:val="20"/>
          <w:szCs w:val="20"/>
          <w:lang w:val="de-DE"/>
        </w:rPr>
        <w:t>Weitere Informationen zur Back-</w:t>
      </w:r>
      <w:proofErr w:type="spellStart"/>
      <w:r w:rsidRPr="005F410F">
        <w:rPr>
          <w:rFonts w:ascii="Arial" w:hAnsi="Arial" w:cs="Arial"/>
          <w:sz w:val="20"/>
          <w:szCs w:val="20"/>
          <w:lang w:val="de-DE"/>
        </w:rPr>
        <w:t>to</w:t>
      </w:r>
      <w:proofErr w:type="spellEnd"/>
      <w:r w:rsidRPr="005F410F">
        <w:rPr>
          <w:rFonts w:ascii="Arial" w:hAnsi="Arial" w:cs="Arial"/>
          <w:sz w:val="20"/>
          <w:szCs w:val="20"/>
          <w:lang w:val="de-DE"/>
        </w:rPr>
        <w:t>-Stadium-Lösung finden Sie hier</w:t>
      </w:r>
      <w:r>
        <w:rPr>
          <w:rFonts w:ascii="Arial" w:hAnsi="Arial" w:cs="Arial"/>
          <w:sz w:val="20"/>
          <w:lang w:val="de-DE"/>
        </w:rPr>
        <w:t xml:space="preserve">: </w:t>
      </w:r>
      <w:hyperlink r:id="rId9" w:history="1">
        <w:r w:rsidRPr="00B1373B">
          <w:rPr>
            <w:rStyle w:val="Hyperlink"/>
            <w:rFonts w:ascii="Arial" w:hAnsi="Arial" w:cs="Arial"/>
            <w:sz w:val="20"/>
            <w:lang w:val="de-DE"/>
          </w:rPr>
          <w:t>https://de.nttdata.com/Services/Smart-Technology/Smart-Sports</w:t>
        </w:r>
      </w:hyperlink>
    </w:p>
    <w:p w14:paraId="54DC8A84" w14:textId="16657BBA" w:rsidR="005F410F" w:rsidRDefault="005F410F" w:rsidP="005F410F">
      <w:pPr>
        <w:pStyle w:val="Default"/>
        <w:rPr>
          <w:rFonts w:ascii="Arial" w:hAnsi="Arial" w:cs="Arial"/>
          <w:sz w:val="20"/>
          <w:lang w:val="de-DE"/>
        </w:rPr>
      </w:pPr>
    </w:p>
    <w:p w14:paraId="4E48577A" w14:textId="77777777" w:rsidR="005F410F" w:rsidRPr="007140C7" w:rsidRDefault="005F410F" w:rsidP="005F410F">
      <w:pPr>
        <w:pStyle w:val="Default"/>
        <w:rPr>
          <w:rFonts w:ascii="Arial" w:hAnsi="Arial" w:cs="Arial"/>
          <w:sz w:val="20"/>
          <w:lang w:val="de-DE"/>
        </w:rPr>
      </w:pPr>
    </w:p>
    <w:p w14:paraId="4A872E10" w14:textId="368E3C92" w:rsidR="00845677" w:rsidRDefault="00634EE4" w:rsidP="005F410F">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5F410F">
      <w:pPr>
        <w:rPr>
          <w:rFonts w:ascii="Arial" w:hAnsi="Arial" w:cs="Arial"/>
          <w:b/>
          <w:bCs/>
          <w:sz w:val="22"/>
          <w:szCs w:val="22"/>
          <w:lang w:val="de-AT"/>
        </w:rPr>
      </w:pPr>
    </w:p>
    <w:p w14:paraId="01381404" w14:textId="142EB977" w:rsidR="00346FF1" w:rsidRPr="00634EE4" w:rsidRDefault="00634EE4" w:rsidP="005F410F">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0" w:history="1">
        <w:r w:rsidR="00845677" w:rsidRPr="00634EE4">
          <w:rPr>
            <w:rStyle w:val="Hyperlink"/>
            <w:rFonts w:ascii="Arial" w:hAnsi="Arial" w:cs="Arial"/>
            <w:sz w:val="20"/>
            <w:szCs w:val="20"/>
          </w:rPr>
          <w:t>nttdata.com.</w:t>
        </w:r>
      </w:hyperlink>
    </w:p>
    <w:p w14:paraId="01FC064D" w14:textId="78CADA84" w:rsidR="00D35710" w:rsidRPr="0039177E" w:rsidRDefault="00D35710" w:rsidP="005F410F">
      <w:pPr>
        <w:rPr>
          <w:rFonts w:ascii="Arial" w:eastAsia="DengXian" w:hAnsi="Arial" w:cs="Arial"/>
          <w:sz w:val="20"/>
          <w:szCs w:val="20"/>
          <w:lang w:val="de-AT"/>
        </w:rPr>
      </w:pPr>
    </w:p>
    <w:p w14:paraId="02CECD1B" w14:textId="5BA51A6C" w:rsidR="00634EE4" w:rsidRPr="00634EE4" w:rsidRDefault="00634EE4" w:rsidP="005F410F">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634EE4">
        <w:rPr>
          <w:rFonts w:ascii="Arial" w:eastAsiaTheme="minorHAnsi" w:hAnsi="Arial" w:cs="Arial"/>
          <w:color w:val="000000" w:themeColor="text1"/>
          <w:sz w:val="20"/>
          <w:szCs w:val="20"/>
          <w:lang w:val="de-DE" w:eastAsia="en-US"/>
        </w:rPr>
        <w:t xml:space="preserve">Deutschland unter </w:t>
      </w:r>
      <w:hyperlink r:id="rId11" w:history="1">
        <w:r w:rsidRPr="00634EE4">
          <w:rPr>
            <w:rStyle w:val="Hyperlink"/>
            <w:rFonts w:ascii="Arial" w:eastAsiaTheme="minorHAnsi" w:hAnsi="Arial" w:cs="Arial"/>
            <w:sz w:val="20"/>
            <w:szCs w:val="20"/>
            <w:lang w:val="de-DE" w:eastAsia="en-US"/>
          </w:rPr>
          <w:t>de.nttdata.com</w:t>
        </w:r>
      </w:hyperlink>
      <w:r w:rsidRPr="00634EE4">
        <w:rPr>
          <w:rFonts w:ascii="Arial" w:eastAsiaTheme="minorHAnsi" w:hAnsi="Arial" w:cs="Arial"/>
          <w:color w:val="000000" w:themeColor="text1"/>
          <w:sz w:val="20"/>
          <w:szCs w:val="20"/>
          <w:lang w:val="de-DE" w:eastAsia="en-US"/>
        </w:rPr>
        <w:br/>
        <w:t xml:space="preserve">Österreich unter </w:t>
      </w:r>
      <w:hyperlink r:id="rId12" w:history="1">
        <w:r w:rsidRPr="00634EE4">
          <w:rPr>
            <w:rStyle w:val="Hyperlink"/>
            <w:rFonts w:ascii="Arial" w:eastAsiaTheme="minorHAnsi" w:hAnsi="Arial" w:cs="Arial"/>
            <w:sz w:val="20"/>
            <w:szCs w:val="20"/>
            <w:lang w:val="de-DE" w:eastAsia="en-US"/>
          </w:rPr>
          <w:t>at.nttdata.com</w:t>
        </w:r>
      </w:hyperlink>
      <w:r w:rsidRPr="00634EE4">
        <w:rPr>
          <w:rFonts w:ascii="Arial" w:eastAsiaTheme="minorHAnsi" w:hAnsi="Arial" w:cs="Arial"/>
          <w:color w:val="000000" w:themeColor="text1"/>
          <w:sz w:val="20"/>
          <w:szCs w:val="20"/>
          <w:lang w:val="de-DE" w:eastAsia="en-US"/>
        </w:rPr>
        <w:br/>
        <w:t xml:space="preserve">Schweiz unter </w:t>
      </w:r>
      <w:hyperlink r:id="rId13" w:history="1">
        <w:r w:rsidRPr="00634EE4">
          <w:rPr>
            <w:rStyle w:val="Hyperlink"/>
            <w:rFonts w:ascii="Arial" w:eastAsiaTheme="minorHAnsi" w:hAnsi="Arial" w:cs="Arial"/>
            <w:sz w:val="20"/>
            <w:szCs w:val="20"/>
            <w:lang w:val="de-DE" w:eastAsia="en-US"/>
          </w:rPr>
          <w:t>ch.nttdata.com</w:t>
        </w:r>
      </w:hyperlink>
    </w:p>
    <w:p w14:paraId="192DF01E" w14:textId="1261739C" w:rsidR="00634EE4" w:rsidRPr="00634EE4" w:rsidRDefault="00634EE4" w:rsidP="005F410F">
      <w:pPr>
        <w:rPr>
          <w:rFonts w:ascii="Arial" w:eastAsia="DengXian" w:hAnsi="Arial" w:cs="Arial"/>
          <w:sz w:val="20"/>
          <w:szCs w:val="20"/>
          <w:lang w:val="de-DE"/>
        </w:rPr>
      </w:pPr>
    </w:p>
    <w:p w14:paraId="3F9CF0CD" w14:textId="77777777" w:rsidR="00634EE4" w:rsidRPr="00634EE4" w:rsidRDefault="00634EE4" w:rsidP="005F410F">
      <w:pPr>
        <w:rPr>
          <w:rFonts w:ascii="Arial" w:eastAsia="DengXian" w:hAnsi="Arial" w:cs="Arial"/>
          <w:sz w:val="20"/>
          <w:szCs w:val="20"/>
          <w:lang w:val="de-AT"/>
        </w:rPr>
      </w:pPr>
    </w:p>
    <w:p w14:paraId="61B4B7B8" w14:textId="49B58121" w:rsidR="00634EE4" w:rsidRPr="00634EE4" w:rsidRDefault="00634EE4" w:rsidP="005F410F">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color w:val="000000" w:themeColor="text1"/>
          <w:sz w:val="20"/>
          <w:szCs w:val="20"/>
          <w:lang w:val="de-AT" w:eastAsia="en-US"/>
        </w:rPr>
        <w:t xml:space="preserve">NTT DATA </w:t>
      </w:r>
      <w:r w:rsidRPr="0039177E">
        <w:rPr>
          <w:rFonts w:ascii="Arial" w:eastAsiaTheme="minorHAnsi" w:hAnsi="Arial" w:cs="Arial"/>
          <w:sz w:val="20"/>
          <w:szCs w:val="20"/>
          <w:lang w:val="de-AT" w:eastAsia="en-US"/>
        </w:rPr>
        <w:t>DACH</w:t>
      </w:r>
    </w:p>
    <w:p w14:paraId="24754F65" w14:textId="3BD12420" w:rsidR="00634EE4" w:rsidRPr="0039177E" w:rsidRDefault="00634EE4"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Cornelia Spitzer, BA</w:t>
      </w:r>
    </w:p>
    <w:p w14:paraId="4373948E" w14:textId="252C7B36" w:rsidR="00634EE4" w:rsidRPr="0039177E" w:rsidRDefault="00FB6B76" w:rsidP="005F410F">
      <w:pPr>
        <w:pStyle w:val="StandardWeb"/>
        <w:spacing w:before="0" w:beforeAutospacing="0" w:after="0" w:afterAutospacing="0"/>
        <w:ind w:right="1417"/>
        <w:rPr>
          <w:rFonts w:ascii="Arial" w:eastAsiaTheme="minorHAnsi" w:hAnsi="Arial" w:cs="Arial"/>
          <w:sz w:val="20"/>
          <w:szCs w:val="20"/>
          <w:lang w:val="de-AT" w:eastAsia="en-US"/>
        </w:rPr>
      </w:pPr>
      <w:r w:rsidRPr="0039177E">
        <w:rPr>
          <w:rFonts w:ascii="Arial" w:eastAsiaTheme="minorHAnsi" w:hAnsi="Arial" w:cs="Arial"/>
          <w:sz w:val="20"/>
          <w:szCs w:val="20"/>
          <w:lang w:val="de-AT" w:eastAsia="en-US"/>
        </w:rPr>
        <w:t xml:space="preserve">Press Manager DACH </w:t>
      </w:r>
    </w:p>
    <w:p w14:paraId="4416F4A3" w14:textId="27F9913C" w:rsidR="00634EE4" w:rsidRPr="00FB6B76" w:rsidRDefault="00FB6B76" w:rsidP="005F410F">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5F410F">
      <w:pPr>
        <w:rPr>
          <w:rFonts w:ascii="Arial" w:hAnsi="Arial" w:cs="Arial"/>
          <w:sz w:val="20"/>
          <w:szCs w:val="20"/>
          <w:lang w:val="de-DE"/>
        </w:rPr>
      </w:pPr>
      <w:r w:rsidRPr="00634EE4">
        <w:rPr>
          <w:rFonts w:ascii="Arial" w:hAnsi="Arial" w:cs="Arial"/>
          <w:sz w:val="20"/>
          <w:szCs w:val="20"/>
          <w:lang w:val="de-DE"/>
        </w:rPr>
        <w:t xml:space="preserve">E-Mail: </w:t>
      </w:r>
      <w:hyperlink r:id="rId14"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Senior Consultant</w:t>
      </w:r>
    </w:p>
    <w:p w14:paraId="53AFBCC2" w14:textId="5CEF3172" w:rsidR="005E3785"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Pr>
          <w:rFonts w:ascii="Arial" w:eastAsiaTheme="minorHAnsi" w:hAnsi="Arial" w:cs="Arial"/>
          <w:color w:val="000000" w:themeColor="text1"/>
          <w:sz w:val="20"/>
          <w:szCs w:val="20"/>
          <w:lang w:val="de-AT" w:eastAsia="en-US"/>
        </w:rPr>
        <w:t xml:space="preserve">Tel.: +49 7071 93872 </w:t>
      </w:r>
      <w:r w:rsidRPr="005E3785">
        <w:rPr>
          <w:rFonts w:ascii="Arial" w:eastAsiaTheme="minorHAnsi" w:hAnsi="Arial" w:cs="Arial"/>
          <w:color w:val="000000" w:themeColor="text1"/>
          <w:sz w:val="20"/>
          <w:szCs w:val="20"/>
          <w:lang w:val="de-AT" w:eastAsia="en-US"/>
        </w:rPr>
        <w:t>217</w:t>
      </w:r>
    </w:p>
    <w:p w14:paraId="241679E3" w14:textId="4F3169A5" w:rsidR="005E3785" w:rsidRPr="005E3785" w:rsidRDefault="005E3785" w:rsidP="005F410F">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Pr>
          <w:rFonts w:ascii="Arial" w:eastAsiaTheme="minorHAnsi" w:hAnsi="Arial" w:cs="Arial"/>
          <w:color w:val="000000" w:themeColor="text1"/>
          <w:sz w:val="20"/>
          <w:szCs w:val="20"/>
          <w:lang w:val="de-AT" w:eastAsia="en-US"/>
        </w:rPr>
        <w:t xml:space="preserve">E-Mail: </w:t>
      </w:r>
      <w:hyperlink r:id="rId15" w:history="1">
        <w:r w:rsidRPr="005E3785">
          <w:rPr>
            <w:rStyle w:val="Hyperlink"/>
            <w:rFonts w:ascii="Arial" w:eastAsiaTheme="minorHAnsi" w:hAnsi="Arial" w:cs="Arial"/>
            <w:sz w:val="20"/>
            <w:szCs w:val="20"/>
            <w:lang w:val="de-AT" w:eastAsia="en-US"/>
          </w:rPr>
          <w:t>g.oelschlaeger@storymaker.de</w:t>
        </w:r>
      </w:hyperlink>
    </w:p>
    <w:sectPr w:rsidR="005E3785" w:rsidRPr="005E3785" w:rsidSect="005E3785">
      <w:headerReference w:type="default" r:id="rId16"/>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444C" w14:textId="77777777" w:rsidR="007F1CEE" w:rsidRDefault="007F1CEE" w:rsidP="00845677">
      <w:r>
        <w:separator/>
      </w:r>
    </w:p>
  </w:endnote>
  <w:endnote w:type="continuationSeparator" w:id="0">
    <w:p w14:paraId="3EF1CA0B" w14:textId="77777777" w:rsidR="007F1CEE" w:rsidRDefault="007F1CEE"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D3A1C" w14:textId="77777777" w:rsidR="007F1CEE" w:rsidRDefault="007F1CEE" w:rsidP="00845677">
      <w:r>
        <w:separator/>
      </w:r>
    </w:p>
  </w:footnote>
  <w:footnote w:type="continuationSeparator" w:id="0">
    <w:p w14:paraId="07310136" w14:textId="77777777" w:rsidR="007F1CEE" w:rsidRDefault="007F1CEE"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7F1CEE"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45132"/>
    <w:rsid w:val="00083D1D"/>
    <w:rsid w:val="000F2843"/>
    <w:rsid w:val="00120585"/>
    <w:rsid w:val="00170CFE"/>
    <w:rsid w:val="00195F33"/>
    <w:rsid w:val="001B6BCC"/>
    <w:rsid w:val="001D1D2C"/>
    <w:rsid w:val="001F58CB"/>
    <w:rsid w:val="001F7DD6"/>
    <w:rsid w:val="00210FFD"/>
    <w:rsid w:val="00222328"/>
    <w:rsid w:val="00263A49"/>
    <w:rsid w:val="0026780F"/>
    <w:rsid w:val="00275ED7"/>
    <w:rsid w:val="002C5A8D"/>
    <w:rsid w:val="00304F73"/>
    <w:rsid w:val="00346FF1"/>
    <w:rsid w:val="00367B23"/>
    <w:rsid w:val="00385F71"/>
    <w:rsid w:val="0039177E"/>
    <w:rsid w:val="00392DEB"/>
    <w:rsid w:val="003D1278"/>
    <w:rsid w:val="003E0D86"/>
    <w:rsid w:val="003E18F3"/>
    <w:rsid w:val="003E29BB"/>
    <w:rsid w:val="003F0E8F"/>
    <w:rsid w:val="00491448"/>
    <w:rsid w:val="0049186C"/>
    <w:rsid w:val="004A1C37"/>
    <w:rsid w:val="004D330E"/>
    <w:rsid w:val="0055763B"/>
    <w:rsid w:val="00594539"/>
    <w:rsid w:val="0059583D"/>
    <w:rsid w:val="005C3F75"/>
    <w:rsid w:val="005E1394"/>
    <w:rsid w:val="005E1D39"/>
    <w:rsid w:val="005E3652"/>
    <w:rsid w:val="005E3785"/>
    <w:rsid w:val="005E6BFE"/>
    <w:rsid w:val="005F410F"/>
    <w:rsid w:val="0060077D"/>
    <w:rsid w:val="00621FA1"/>
    <w:rsid w:val="006335AF"/>
    <w:rsid w:val="00633AA7"/>
    <w:rsid w:val="00634EE4"/>
    <w:rsid w:val="00641089"/>
    <w:rsid w:val="00645BD9"/>
    <w:rsid w:val="00687B19"/>
    <w:rsid w:val="006A1735"/>
    <w:rsid w:val="00707AD2"/>
    <w:rsid w:val="00711507"/>
    <w:rsid w:val="00723228"/>
    <w:rsid w:val="007304B4"/>
    <w:rsid w:val="00752923"/>
    <w:rsid w:val="00781762"/>
    <w:rsid w:val="00793D20"/>
    <w:rsid w:val="007F1CEE"/>
    <w:rsid w:val="00820376"/>
    <w:rsid w:val="00824297"/>
    <w:rsid w:val="00841700"/>
    <w:rsid w:val="00845677"/>
    <w:rsid w:val="0089392A"/>
    <w:rsid w:val="008B6D74"/>
    <w:rsid w:val="00913100"/>
    <w:rsid w:val="00955976"/>
    <w:rsid w:val="0099190B"/>
    <w:rsid w:val="009E3C0C"/>
    <w:rsid w:val="00A066D4"/>
    <w:rsid w:val="00A23A7B"/>
    <w:rsid w:val="00A36474"/>
    <w:rsid w:val="00A42A24"/>
    <w:rsid w:val="00A53487"/>
    <w:rsid w:val="00AA4E93"/>
    <w:rsid w:val="00AF4863"/>
    <w:rsid w:val="00B02824"/>
    <w:rsid w:val="00B32A38"/>
    <w:rsid w:val="00B60BDD"/>
    <w:rsid w:val="00B63711"/>
    <w:rsid w:val="00B8672F"/>
    <w:rsid w:val="00BB374D"/>
    <w:rsid w:val="00C20B82"/>
    <w:rsid w:val="00C25E1B"/>
    <w:rsid w:val="00C4035E"/>
    <w:rsid w:val="00C871EE"/>
    <w:rsid w:val="00CD5A3E"/>
    <w:rsid w:val="00D156B7"/>
    <w:rsid w:val="00D35710"/>
    <w:rsid w:val="00D65C5B"/>
    <w:rsid w:val="00D925F8"/>
    <w:rsid w:val="00DD4BC2"/>
    <w:rsid w:val="00DD7EE6"/>
    <w:rsid w:val="00E02B25"/>
    <w:rsid w:val="00E17153"/>
    <w:rsid w:val="00E2177B"/>
    <w:rsid w:val="00E33A80"/>
    <w:rsid w:val="00E92806"/>
    <w:rsid w:val="00E95598"/>
    <w:rsid w:val="00E974B8"/>
    <w:rsid w:val="00ED0FF0"/>
    <w:rsid w:val="00F21AD3"/>
    <w:rsid w:val="00F36854"/>
    <w:rsid w:val="00F6588A"/>
    <w:rsid w:val="00F84075"/>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UnresolvedMention">
    <w:name w:val="Unresolved Mention"/>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PITZC\AppData\Local\Microsoft\Windows\INetCache\Content.Outlook\XU0Y9KIQ\ch.nttdat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hyperlink" Target="file:///C:\Users\SPITZC\AppData\Local\Microsoft\Windows\INetCache\Content.Outlook\XU0Y9KIQ\at.nttdat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PITZC\AppData\Local\Microsoft\Windows\INetCache\Content.Outlook\XU0Y9KIQ\de.nttdata.com" TargetMode="External"/><Relationship Id="rId5" Type="http://schemas.openxmlformats.org/officeDocument/2006/relationships/footnotes" Target="footnotes.xml"/><Relationship Id="rId15" Type="http://schemas.openxmlformats.org/officeDocument/2006/relationships/hyperlink" Target="mailto:g.oelschlaeger@storymaker.de" TargetMode="External"/><Relationship Id="rId10" Type="http://schemas.openxmlformats.org/officeDocument/2006/relationships/hyperlink" Target="https://www.nttdata.com/global/en/" TargetMode="External"/><Relationship Id="rId4" Type="http://schemas.openxmlformats.org/officeDocument/2006/relationships/webSettings" Target="webSettings.xml"/><Relationship Id="rId9" Type="http://schemas.openxmlformats.org/officeDocument/2006/relationships/hyperlink" Target="https://de.nttdata.com/Services/Smart-Technology/Smart-Sports" TargetMode="External"/><Relationship Id="rId14" Type="http://schemas.openxmlformats.org/officeDocument/2006/relationships/hyperlink" Target="mailto:cornelia.spitzer@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3482</Characters>
  <Application>Microsoft Office Word</Application>
  <DocSecurity>0</DocSecurity>
  <Lines>29</Lines>
  <Paragraphs>8</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2021-05-10T15:49:00Z</dcterms:created>
  <dcterms:modified xsi:type="dcterms:W3CDTF">2021-05-10T15:49:00Z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